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28"/>
          <w:szCs w:val="28"/>
          <w:lang w:eastAsia="ru-RU"/>
        </w:rPr>
        <w:t>ИНСТРУКЦИЯ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28"/>
          <w:szCs w:val="28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для воспитателей по охране жизни, здоровья воспитанников на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прогулочных площадках, во время целевых прогулок и экскурсий, труда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proofErr w:type="gramStart"/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на  огороде</w:t>
      </w:r>
      <w:proofErr w:type="gramEnd"/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, в цветнике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 Общие требования безопасности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1.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1.При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проведении прогулок, экскурсий воспитатель должен соблюдать установленный режим, длительность прогулок, смену деятельности воспитанников(подвижная, малоподвижная)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1.2. При проведении целевых наблюдений, экскурсий группу детей должны сопровождать не менее 2 взрослых.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1.3. При организации труда детей воспитатель напоминает им правила пользования инвентарем, правила личной гигиены, соблюдает порядок выполнения работ. При организации детского труда используют только исправный инвентарь.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1.4. При проведении экскурсий, прогулок за пределы территории детского сада воспитатель берет с собой медицинскую аптечку с набором обязательных медикаментов и перевязочных средств.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1.5. При проведении прогулок, экскурсий, организации труда на огороде, цветнике на детей возможны воздействие следующих опасных факторов: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- падение с горок, «шведских стенок», на ледяных дорожках в случае отсутствия страховки воспитателя;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-  порезы,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уколы  битым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стеклом, сухими ветками, сучками на деревьях, кустарниках, занозы от палок, деревянных сломанных игрушек;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 - </w:t>
      </w:r>
      <w:proofErr w:type="spell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травмирования</w:t>
      </w:r>
      <w:proofErr w:type="spell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ног детей при движении без обуви, наличии ямок, и выбоин на участке, спрыгивании со стационарного оборудования без страховки воспитателя;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- укусы насекомых, животных (кошек, собак);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- отравление ядовитыми ягодами, растениями, грибами, плодами;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песка, несоблюдения питьевого режима);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- травмы, ушибы при катании на велосипедах, самокатах, качелях, каруселях;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- травмы ушибы во время игр на хозяйственном дворе, возле складов, мусорных контейнеров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( если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воспитатель недосмотрел за детьми и допустил пребывание детей в запрещенных местах);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- солнечный и тепловой удары – в теплый период времени, обморожение, охлаждение – в холодный период года;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самовольный уход детей за пределы детского сада.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 xml:space="preserve">            1.6. Воспитатель должен уметь оказать первую медицинскую помощь при ушибах, кровотечениях, отравлениях, вывихах, переломах, поражениях электрическим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током,,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солнечным ударом, при термических ожогах  до прихода медицинского работника.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           1.7. Воспитатель, допустивший невыполнение или нарушение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Инструкции  по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охране жизни и здоровья воспитанников привлекается к дисциплинарной ответственности, и с ним проводится внеочередной внеплановый инструктаж и проверка знаний по охране жизни и здоровья детей, по охране труда.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2.Требования безопасности перед началом прогулки, экскурсии,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труда детей на огороде, в цветнике,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proofErr w:type="gramStart"/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прогулочном  участке</w:t>
      </w:r>
      <w:proofErr w:type="gramEnd"/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2.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1.При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проведении прогулок, экскурсий предварительно осмотреть участок, маршрут движения детей с целью безопасного пребывания(территория должна быть очищена от мусора, битого стекла, сухостоя),исправность игрового оборудования, малых архитектурных форм.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2.2. Убедиться в наличии аптечки и ее укомплектованности.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2.3. Поставить в известность заведующего, медсестру о готовящейся экскурсии, прогулке за пределы ДОУ, знать списочный состав детей перед выходом на прогулку, экскурсию, и по возвращении в детский сад.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2.4.  Согласовать с медсестрой возможность выхода на прогулку в зависимости от состояния погодных условий, температуры воздуха.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           2.5. Проверить состояние игрушек, инвентаря для труда на предмет их </w:t>
      </w:r>
      <w:proofErr w:type="spell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травмированности</w:t>
      </w:r>
      <w:proofErr w:type="spell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для детей.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           2.6. осмотреть одежду, обувь детей на соответствие погодным условиям,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жаркие летние дни дети должны иметь светлые головные уборы.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3.Требования безопасности во время прогулки, экскурсии,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труда детей на   огороде, в цветнике, прогулочном участке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3.1. Для предупреждения переутомления, перегрева, переохлаждения детей во время прогулки, игр, труда необходимо чередовать виды деятельности от подвижной к малой в зависимости от плана проведения прогулки.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3.2. обеспечить страховку, контроль воспитателем во время скатывания с горки, скольжения по ледяным дорожкам, катания на качелях, лазании, спрыгивания с возвышенности, спортивного оборудования, метания, катания на самокате, лыжах, велосипеде и др.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3.3. Не разрешается проводить игры около водоемов, прогулки возле проезжей части дороги. При переходе дороги необходимо разъяснять детям правила поведения и шествия.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3.4. Не допускается организации прогулки, экскурсии, труда на одном игровом участке (огороде, цветнике) одновременно двум группам воспитанников.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            3.5.  Не оставлять детей во время прогулок, труда без наблюдения воспитателя.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           3.6. Не сжигать мусор, опавшие листья на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участке .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во избежание ожогов, пожаров.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3.7. Запрещается воспитанникам трогать руками опасных и ядовитых животных, колючие растения, пробовать на вкус какие-либо растения, грибы, плоды во избежание отравлений и желудочно-кишечных заболеваний.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3.8. Соблюдать питьевой режим, есть только мытые фрукты, ягоды, корнеплоды.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           3.9. Очистку почвы (от камней, осколков стекла, досок,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мусора )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производить только с помощью граблей, метелок, совков, не собирать мусор незащищенными руками.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3.10. Солнечные ванны для детей проводятся только под наблюдением медсестры.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           3.11. Хождение босиком по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траве ,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асфальту, песку на участке разрешается только после осмотра территории воспитателем на безопасность.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3.12. Игры с песком в песочнице допускается только при условии ежедневной перекопки и ошпаривания песка кипятком.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3.13. Запрещаются игры с водой в ветреную и холодную погоду.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3.14. Воспитатель обеспечивает наблюдение, контроль за спокойным выходом детей из помещения и спуска с крыльца.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3.15. Запрещено лазание детей по перилам, заборам, деревьям.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3.16. Воспитатель обеспечивает контроль за выполнением детьми требований личной гигиены (запрещается брать в руки, рот грязные предметы, снег, сосульки, не бросать друг в друга песком, землей)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4. Требования безопасности в аварийных ситуациях, на прогулке,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 xml:space="preserve">экскурсии, труде на </w:t>
      </w:r>
      <w:proofErr w:type="gramStart"/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огороде ,</w:t>
      </w:r>
      <w:proofErr w:type="gramEnd"/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 xml:space="preserve"> в     цветнике, прогулочном участке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         4.1. В случае самовольного ухода воспитанника с прогулки воспитатель должен срочно сообщить об этом заведующему,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родителям(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или законным представителям), в отделение полиции. Немедленно организовать поиск ребенка, назвать приметы: внешний вид, возраст, описать одежду.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4.2. При несчастном случае воспитатель должен оказать ребенку первую медицинскую помощь, немедленно сообщить об этом заведующему, медицинской сестре, родителям, при необходимости вызвать врача и доставить ребенка в больницу.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416"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5.Требования безопасности по окончании прогулки,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 xml:space="preserve">экскурсии, труда на </w:t>
      </w:r>
      <w:proofErr w:type="gramStart"/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огороде,  игровом</w:t>
      </w:r>
      <w:proofErr w:type="gramEnd"/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участке,  в  цветнике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                          </w:t>
      </w: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                            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5.1 Проверить по списку наличие воспитанников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5.2 Очистить верхнюю одежду детей, обувь от снега, грязи, песка.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 xml:space="preserve">5.3 </w:t>
      </w:r>
      <w:proofErr w:type="gramStart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Привести  в</w:t>
      </w:r>
      <w:proofErr w:type="gramEnd"/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порядок выносной материал, орудие труда (очистить от земли, песка. снега)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5.4 Организовать спокойный заход детей в помещение детского сада под присмотром воспитателя и младшего воспитателя.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5.5 Обеспечить просушивание мокрой одежды, обуви после дождя или в зимнее время года.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5.6 Проверить, как дети сложили в шкафчики одежду. При необходимости переодеть ребенка в чистое сухое белье.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5.7 Организовать выполнение гигиенических процедур: посещение туалета, мытье рук с мылом.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5.8 Вымыть и убрать в специальное отведенное место выносной игровой материал.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         С инструкцией ознакомлен(а):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CB603B" w:rsidRPr="00CB603B" w:rsidRDefault="00CB603B" w:rsidP="00CB60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CB603B"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  <w:t>Дата ____________________                     Подпись ________________________</w:t>
      </w:r>
    </w:p>
    <w:p w:rsidR="00A973FE" w:rsidRDefault="004C6DE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9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23"/>
    <w:rsid w:val="00180523"/>
    <w:rsid w:val="004C6DE5"/>
    <w:rsid w:val="00A973FE"/>
    <w:rsid w:val="00C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0940"/>
  <w15:chartTrackingRefBased/>
  <w15:docId w15:val="{7704AEF5-56F0-4BF4-A8AE-DBE87352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2020-03-25T13:53:00Z</dcterms:created>
  <dcterms:modified xsi:type="dcterms:W3CDTF">2020-11-25T07:46:00Z</dcterms:modified>
</cp:coreProperties>
</file>