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0C" w:rsidRDefault="00092C0C" w:rsidP="00092C0C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  <w:r w:rsidR="00036829">
        <w:rPr>
          <w:rFonts w:ascii="Times New Roman" w:eastAsia="Times New Roman" w:hAnsi="Times New Roman" w:cs="Times New Roman"/>
          <w:b/>
          <w:sz w:val="28"/>
          <w:szCs w:val="28"/>
        </w:rPr>
        <w:t>МКДОУ «Кумухский детсакий сад»</w:t>
      </w:r>
    </w:p>
    <w:p w:rsidR="00092C0C" w:rsidRDefault="00092C0C" w:rsidP="00092C0C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09E" w:rsidRDefault="007C209E" w:rsidP="00092C0C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09E" w:rsidRDefault="007C209E" w:rsidP="00092C0C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09E" w:rsidRDefault="007C209E" w:rsidP="00092C0C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09E" w:rsidRDefault="007C209E" w:rsidP="00092C0C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036829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внутренней системы оценки качества образования</w:t>
      </w:r>
      <w:r w:rsidR="007C209E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казенного дошкольного образовательного учреждения </w:t>
      </w:r>
      <w:r w:rsidR="00036829">
        <w:rPr>
          <w:rFonts w:ascii="Times New Roman" w:eastAsia="Times New Roman" w:hAnsi="Times New Roman" w:cs="Times New Roman"/>
          <w:b/>
          <w:sz w:val="28"/>
          <w:szCs w:val="28"/>
        </w:rPr>
        <w:t>«Кумухский детский сад»</w:t>
      </w:r>
      <w:bookmarkStart w:id="0" w:name="_GoBack"/>
      <w:bookmarkEnd w:id="0"/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92C0C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09E" w:rsidRDefault="007C209E" w:rsidP="007C209E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2C0C" w:rsidRDefault="00036829" w:rsidP="00036829">
      <w:pPr>
        <w:pStyle w:val="Default"/>
        <w:tabs>
          <w:tab w:val="center" w:pos="4818"/>
          <w:tab w:val="left" w:pos="579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с.Кумух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36829" w:rsidRDefault="00036829" w:rsidP="00036829">
      <w:pPr>
        <w:pStyle w:val="Default"/>
        <w:tabs>
          <w:tab w:val="center" w:pos="4818"/>
          <w:tab w:val="left" w:pos="579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829" w:rsidRDefault="00036829" w:rsidP="00036829">
      <w:pPr>
        <w:pStyle w:val="Default"/>
        <w:tabs>
          <w:tab w:val="center" w:pos="4818"/>
          <w:tab w:val="left" w:pos="579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83E" w:rsidRPr="007E5BAA" w:rsidRDefault="00B43A42" w:rsidP="007E5BA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B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6E483E" w:rsidRPr="007E5BAA">
        <w:rPr>
          <w:rFonts w:ascii="Times New Roman" w:eastAsia="Times New Roman" w:hAnsi="Times New Roman" w:cs="Times New Roman"/>
          <w:b/>
          <w:sz w:val="28"/>
          <w:szCs w:val="28"/>
        </w:rPr>
        <w:t>1.Общая информация.</w:t>
      </w:r>
    </w:p>
    <w:p w:rsidR="002A71F2" w:rsidRPr="007E5BAA" w:rsidRDefault="002A71F2" w:rsidP="007E5BAA">
      <w:pPr>
        <w:spacing w:after="0" w:line="360" w:lineRule="auto"/>
        <w:ind w:left="113" w:right="-113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современных условиях управление </w:t>
      </w:r>
      <w:hyperlink r:id="rId8" w:tgtFrame="_blank" w:history="1">
        <w:r w:rsidRPr="007E5BAA">
          <w:rPr>
            <w:rFonts w:ascii="Times New Roman" w:eastAsia="Times New Roman" w:hAnsi="Times New Roman" w:cs="Times New Roman"/>
            <w:sz w:val="28"/>
            <w:szCs w:val="28"/>
          </w:rPr>
          <w:t>качеством образования</w:t>
        </w:r>
      </w:hyperlink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важной характеристикой, определяющей конкурентоспособность дошкольного учреждения.</w:t>
      </w:r>
    </w:p>
    <w:p w:rsidR="0022130F" w:rsidRPr="007E5BAA" w:rsidRDefault="0022130F" w:rsidP="007E5BAA">
      <w:pPr>
        <w:spacing w:after="0" w:line="360" w:lineRule="auto"/>
        <w:ind w:left="113" w:right="-113" w:firstLine="5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Главным акцентом  </w:t>
      </w:r>
      <w:r w:rsidR="002A71F2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 оценки качества образования в ДОУ</w:t>
      </w: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r w:rsidR="002A71F2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 от оценки как инструмента контроля </w:t>
      </w:r>
      <w:r w:rsidR="00410A82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71F2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10A82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71F2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оценке как инструменту управления </w:t>
      </w:r>
      <w:hyperlink r:id="rId9" w:tgtFrame="_blank" w:history="1">
        <w:r w:rsidR="002A71F2" w:rsidRPr="007E5BAA">
          <w:rPr>
            <w:rFonts w:ascii="Times New Roman" w:eastAsia="Times New Roman" w:hAnsi="Times New Roman" w:cs="Times New Roman"/>
            <w:sz w:val="28"/>
            <w:szCs w:val="28"/>
          </w:rPr>
          <w:t>качеством образования</w:t>
        </w:r>
      </w:hyperlink>
      <w:r w:rsidRPr="007E5B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4C69" w:rsidRPr="007E5BAA" w:rsidRDefault="00854C69" w:rsidP="007E5BAA">
      <w:pPr>
        <w:spacing w:after="0" w:line="360" w:lineRule="auto"/>
        <w:ind w:left="113" w:right="-113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подп. 13 п. 3 ст. 28 Федерального закона № 273-ФЗ, обязательной компетенцие</w:t>
      </w:r>
      <w:r w:rsidR="00D34677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образовательной организации </w:t>
      </w: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проведение самообследования и обеспечение функционирования внутренней системы </w:t>
      </w:r>
      <w:hyperlink r:id="rId10" w:tgtFrame="_blank" w:history="1">
        <w:r w:rsidRPr="007E5BAA">
          <w:rPr>
            <w:rFonts w:ascii="Times New Roman" w:eastAsia="Times New Roman" w:hAnsi="Times New Roman" w:cs="Times New Roman"/>
            <w:sz w:val="28"/>
            <w:szCs w:val="28"/>
          </w:rPr>
          <w:t>оценки качества образования</w:t>
        </w:r>
      </w:hyperlink>
      <w:r w:rsidR="00D34677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Данное положение означает, что в каждой </w:t>
      </w:r>
      <w:r w:rsidR="00774A97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организации </w:t>
      </w: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функционировать система оценки качества образования, порядок и инструментарий которой определяются</w:t>
      </w:r>
      <w:r w:rsidR="00D34677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и </w:t>
      </w: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локальны</w:t>
      </w:r>
      <w:r w:rsidR="00455F9A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34677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и  акта</w:t>
      </w:r>
      <w:r w:rsidR="00455F9A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74A97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4677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5F9A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. Критерии и показате</w:t>
      </w:r>
      <w:r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ВСОКО не должны противоречить показателям деятельности образовательной организации, </w:t>
      </w:r>
      <w:r w:rsidR="0022130F" w:rsidRPr="007E5BA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выстроенным в соответствие с региональной системой оценки качества образования (далее -  РСОКО) и муниципальной системой оценки качества образования (далее – МСОКО).</w:t>
      </w:r>
    </w:p>
    <w:p w:rsidR="00C23EBE" w:rsidRPr="007E5BAA" w:rsidRDefault="0022130F" w:rsidP="007E5BAA">
      <w:pPr>
        <w:pStyle w:val="Default"/>
        <w:spacing w:line="360" w:lineRule="auto"/>
        <w:ind w:lef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i/>
          <w:sz w:val="28"/>
          <w:szCs w:val="28"/>
        </w:rPr>
        <w:t xml:space="preserve">Актуальность совершенствования </w:t>
      </w:r>
      <w:r w:rsidR="00C23EBE" w:rsidRPr="007E5BAA">
        <w:rPr>
          <w:rFonts w:ascii="Times New Roman" w:hAnsi="Times New Roman" w:cs="Times New Roman"/>
          <w:i/>
          <w:sz w:val="28"/>
          <w:szCs w:val="28"/>
        </w:rPr>
        <w:t xml:space="preserve"> ВСОКО в </w:t>
      </w:r>
      <w:r w:rsidR="00036829">
        <w:rPr>
          <w:rFonts w:ascii="Times New Roman" w:hAnsi="Times New Roman" w:cs="Times New Roman"/>
          <w:i/>
          <w:sz w:val="28"/>
          <w:szCs w:val="28"/>
        </w:rPr>
        <w:t xml:space="preserve"> МКДОУ</w:t>
      </w:r>
      <w:r w:rsidRPr="007E5B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0AF4" w:rsidRPr="007E5BAA">
        <w:rPr>
          <w:rFonts w:ascii="Times New Roman" w:hAnsi="Times New Roman" w:cs="Times New Roman"/>
          <w:i/>
          <w:sz w:val="28"/>
          <w:szCs w:val="28"/>
        </w:rPr>
        <w:t xml:space="preserve">(далее </w:t>
      </w:r>
      <w:r w:rsidR="00774A97" w:rsidRPr="007E5BA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7A0AF4" w:rsidRPr="007E5BAA">
        <w:rPr>
          <w:rFonts w:ascii="Times New Roman" w:hAnsi="Times New Roman" w:cs="Times New Roman"/>
          <w:i/>
          <w:sz w:val="28"/>
          <w:szCs w:val="28"/>
        </w:rPr>
        <w:t xml:space="preserve">Учреждение) </w:t>
      </w:r>
      <w:r w:rsidR="00D8556D" w:rsidRPr="007E5BAA">
        <w:rPr>
          <w:rFonts w:ascii="Times New Roman" w:hAnsi="Times New Roman" w:cs="Times New Roman"/>
          <w:sz w:val="28"/>
          <w:szCs w:val="28"/>
        </w:rPr>
        <w:t xml:space="preserve">была </w:t>
      </w:r>
      <w:r w:rsidR="00C23EBE" w:rsidRPr="007E5BAA">
        <w:rPr>
          <w:rFonts w:ascii="Times New Roman" w:hAnsi="Times New Roman" w:cs="Times New Roman"/>
          <w:sz w:val="28"/>
          <w:szCs w:val="28"/>
        </w:rPr>
        <w:t>обусловлена современными социально-экономическими условиями и изменяющимися требованиями к управлению качеством образования</w:t>
      </w:r>
      <w:r w:rsidR="001F00D3">
        <w:rPr>
          <w:rFonts w:ascii="Times New Roman" w:hAnsi="Times New Roman" w:cs="Times New Roman"/>
          <w:sz w:val="28"/>
          <w:szCs w:val="28"/>
        </w:rPr>
        <w:t>(внутренняя система оценки качества образования является компонентом единой(общероссийской)системы оценки качества образования, а, следовательно должна отражать происходящие изменения в системах оценки качества общего образования всех уровней:федеральном,региональном,муниципальном;</w:t>
      </w:r>
      <w:r w:rsidR="00C23EBE" w:rsidRPr="007E5BAA">
        <w:rPr>
          <w:rFonts w:ascii="Times New Roman" w:hAnsi="Times New Roman" w:cs="Times New Roman"/>
          <w:sz w:val="28"/>
          <w:szCs w:val="28"/>
        </w:rPr>
        <w:t xml:space="preserve"> что поставило перед </w:t>
      </w:r>
      <w:r w:rsidRPr="007E5BAA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C23EBE" w:rsidRPr="007E5BAA">
        <w:rPr>
          <w:rFonts w:ascii="Times New Roman" w:hAnsi="Times New Roman" w:cs="Times New Roman"/>
          <w:sz w:val="28"/>
          <w:szCs w:val="28"/>
        </w:rPr>
        <w:t xml:space="preserve">задачу </w:t>
      </w:r>
      <w:r w:rsidRPr="007E5BAA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C23EBE" w:rsidRPr="007E5BAA">
        <w:rPr>
          <w:rFonts w:ascii="Times New Roman" w:hAnsi="Times New Roman" w:cs="Times New Roman"/>
          <w:sz w:val="28"/>
          <w:szCs w:val="28"/>
        </w:rPr>
        <w:t xml:space="preserve"> модели ВСОКО -  обеспечения востребованности ее результатов </w:t>
      </w:r>
      <w:r w:rsidR="00D8556D" w:rsidRPr="007E5BAA">
        <w:rPr>
          <w:rFonts w:ascii="Times New Roman" w:hAnsi="Times New Roman" w:cs="Times New Roman"/>
          <w:sz w:val="28"/>
          <w:szCs w:val="28"/>
        </w:rPr>
        <w:t xml:space="preserve">(на основе отбора необходимых и </w:t>
      </w:r>
      <w:r w:rsidR="00C23EBE" w:rsidRPr="007E5BAA">
        <w:rPr>
          <w:rFonts w:ascii="Times New Roman" w:hAnsi="Times New Roman" w:cs="Times New Roman"/>
          <w:sz w:val="28"/>
          <w:szCs w:val="28"/>
        </w:rPr>
        <w:t xml:space="preserve">достаточных </w:t>
      </w:r>
      <w:r w:rsidR="00D8556D" w:rsidRPr="007E5BAA">
        <w:rPr>
          <w:rFonts w:ascii="Times New Roman" w:hAnsi="Times New Roman" w:cs="Times New Roman"/>
          <w:sz w:val="28"/>
          <w:szCs w:val="28"/>
        </w:rPr>
        <w:t xml:space="preserve"> </w:t>
      </w:r>
      <w:r w:rsidR="00C23EBE" w:rsidRPr="007E5BAA">
        <w:rPr>
          <w:rFonts w:ascii="Times New Roman" w:hAnsi="Times New Roman" w:cs="Times New Roman"/>
          <w:sz w:val="28"/>
          <w:szCs w:val="28"/>
        </w:rPr>
        <w:t>механизмов, процедур, инструментария) для принятия эффективных  управленческих решений.</w:t>
      </w:r>
    </w:p>
    <w:p w:rsidR="00CB6C4D" w:rsidRPr="00D4224B" w:rsidRDefault="007E5BAA" w:rsidP="007E5BAA">
      <w:pPr>
        <w:pStyle w:val="20"/>
        <w:shd w:val="clear" w:color="auto" w:fill="auto"/>
        <w:tabs>
          <w:tab w:val="left" w:pos="5930"/>
        </w:tabs>
        <w:spacing w:before="0" w:after="0" w:line="360" w:lineRule="auto"/>
        <w:ind w:firstLine="0"/>
        <w:rPr>
          <w:sz w:val="28"/>
          <w:szCs w:val="28"/>
        </w:rPr>
      </w:pPr>
      <w:r w:rsidRPr="00D4224B">
        <w:rPr>
          <w:sz w:val="28"/>
          <w:szCs w:val="28"/>
        </w:rPr>
        <w:lastRenderedPageBreak/>
        <w:t xml:space="preserve">          </w:t>
      </w:r>
      <w:r w:rsidR="0022130F" w:rsidRPr="00D4224B">
        <w:rPr>
          <w:i/>
          <w:sz w:val="28"/>
          <w:szCs w:val="28"/>
        </w:rPr>
        <w:t xml:space="preserve">Модель </w:t>
      </w:r>
      <w:r w:rsidR="00036829">
        <w:rPr>
          <w:i/>
          <w:sz w:val="28"/>
          <w:szCs w:val="28"/>
        </w:rPr>
        <w:t xml:space="preserve">ВСОКО МКДОУ «Кумухский детский сад» </w:t>
      </w:r>
      <w:r w:rsidR="0022130F" w:rsidRPr="00D4224B">
        <w:rPr>
          <w:sz w:val="28"/>
          <w:szCs w:val="28"/>
        </w:rPr>
        <w:t xml:space="preserve">  определяет</w:t>
      </w:r>
      <w:r w:rsidR="001B5D0D" w:rsidRPr="00D4224B">
        <w:rPr>
          <w:sz w:val="28"/>
          <w:szCs w:val="28"/>
        </w:rPr>
        <w:t xml:space="preserve">: </w:t>
      </w:r>
    </w:p>
    <w:p w:rsidR="00D4224B" w:rsidRDefault="007E384F" w:rsidP="00D4224B">
      <w:pPr>
        <w:pStyle w:val="Default"/>
        <w:spacing w:line="360" w:lineRule="auto"/>
        <w:ind w:left="113" w:right="-113" w:firstLine="595"/>
        <w:rPr>
          <w:rFonts w:ascii="Times New Roman" w:hAnsi="Times New Roman" w:cs="Times New Roman"/>
          <w:sz w:val="28"/>
          <w:szCs w:val="28"/>
        </w:rPr>
      </w:pPr>
      <w:r w:rsidRPr="00D4224B">
        <w:rPr>
          <w:rFonts w:ascii="Times New Roman" w:hAnsi="Times New Roman" w:cs="Times New Roman"/>
          <w:sz w:val="28"/>
          <w:szCs w:val="28"/>
        </w:rPr>
        <w:t>цели, задачи, принципы, объекты; содержание, механизмы и процедуры оценки качества образования; а так же механизмы и организационную структуру управления функционированием ВСОКО.</w:t>
      </w:r>
      <w:r w:rsidR="00FC368B" w:rsidRPr="00D4224B">
        <w:rPr>
          <w:rFonts w:ascii="Times New Roman" w:hAnsi="Times New Roman" w:cs="Times New Roman"/>
          <w:sz w:val="28"/>
          <w:szCs w:val="28"/>
        </w:rPr>
        <w:t xml:space="preserve"> В описании модели используется пон</w:t>
      </w:r>
      <w:r w:rsidR="00D4224B" w:rsidRPr="00D4224B">
        <w:rPr>
          <w:rFonts w:ascii="Times New Roman" w:hAnsi="Times New Roman" w:cs="Times New Roman"/>
          <w:sz w:val="28"/>
          <w:szCs w:val="28"/>
        </w:rPr>
        <w:t>ятийный аппарат</w:t>
      </w:r>
      <w:r w:rsidR="00D4224B">
        <w:rPr>
          <w:rFonts w:ascii="Times New Roman" w:hAnsi="Times New Roman" w:cs="Times New Roman"/>
          <w:sz w:val="28"/>
          <w:szCs w:val="28"/>
        </w:rPr>
        <w:t>: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-к</w:t>
      </w:r>
      <w:r w:rsidRPr="00121FF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ачество образования</w:t>
      </w:r>
      <w:r w:rsidRPr="00121F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1FF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4D4440">
        <w:rPr>
          <w:rFonts w:ascii="Times New Roman" w:hAnsi="Times New Roman" w:cs="Times New Roman"/>
          <w:sz w:val="28"/>
          <w:szCs w:val="28"/>
        </w:rPr>
        <w:t>комплексная характеристика обр</w:t>
      </w:r>
      <w:r w:rsidR="00952B6C">
        <w:rPr>
          <w:rFonts w:ascii="Times New Roman" w:hAnsi="Times New Roman" w:cs="Times New Roman"/>
          <w:sz w:val="28"/>
          <w:szCs w:val="28"/>
        </w:rPr>
        <w:t>азовательной деятельности, выра</w:t>
      </w:r>
      <w:r w:rsidRPr="004D4440">
        <w:rPr>
          <w:rFonts w:ascii="Times New Roman" w:hAnsi="Times New Roman" w:cs="Times New Roman"/>
          <w:sz w:val="28"/>
          <w:szCs w:val="28"/>
        </w:rPr>
        <w:t xml:space="preserve">жающая степень соответствия ФГОС ДО (условиям реализации ООП ДО) и потребностям ребенка, в интересах которого осуществляется образовательная деятельность, в том числе, степень достижения планируемых результатов освоения каждым воспитанником содержания основной образовательной программы; 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‒ </w:t>
      </w:r>
      <w:r w:rsidRPr="004D4440">
        <w:rPr>
          <w:rFonts w:ascii="Times New Roman" w:hAnsi="Times New Roman" w:cs="Times New Roman"/>
          <w:i/>
          <w:color w:val="000000"/>
          <w:sz w:val="28"/>
          <w:szCs w:val="28"/>
        </w:rPr>
        <w:t>качество условий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выполнение санитар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но-гигиенич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еских норм организации образова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тельного про</w:t>
      </w:r>
      <w:r>
        <w:rPr>
          <w:rFonts w:ascii="Times New Roman" w:hAnsi="Times New Roman" w:cs="Times New Roman"/>
          <w:color w:val="000000"/>
          <w:sz w:val="28"/>
          <w:szCs w:val="28"/>
        </w:rPr>
        <w:t>цесса; организация питания в  Учреждении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; реализ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ация мер по обеспечению безопас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ности воспи</w:t>
      </w:r>
      <w:r>
        <w:rPr>
          <w:rFonts w:ascii="Times New Roman" w:hAnsi="Times New Roman" w:cs="Times New Roman"/>
          <w:color w:val="000000"/>
          <w:sz w:val="28"/>
          <w:szCs w:val="28"/>
        </w:rPr>
        <w:t>танников при организации образо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вательного процесса; 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‒ </w:t>
      </w:r>
      <w:r w:rsidRPr="004D4440">
        <w:rPr>
          <w:rFonts w:ascii="Times New Roman" w:hAnsi="Times New Roman" w:cs="Times New Roman"/>
          <w:i/>
          <w:color w:val="000000"/>
          <w:sz w:val="28"/>
          <w:szCs w:val="28"/>
        </w:rPr>
        <w:t>оценка качества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определе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ние с помощью диагностических и оценочных процедур степени соответствия ресурсного обеспечения, образовательного проце</w:t>
      </w:r>
      <w:r>
        <w:rPr>
          <w:rFonts w:ascii="Times New Roman" w:hAnsi="Times New Roman" w:cs="Times New Roman"/>
          <w:color w:val="000000"/>
          <w:sz w:val="28"/>
          <w:szCs w:val="28"/>
        </w:rPr>
        <w:t>сса, обра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зовательных результатов нормативным требо-ваниям, социальным и личностным ожиданиям; 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‒ </w:t>
      </w:r>
      <w:r w:rsidRPr="004D4440">
        <w:rPr>
          <w:rFonts w:ascii="Times New Roman" w:hAnsi="Times New Roman" w:cs="Times New Roman"/>
          <w:i/>
          <w:color w:val="000000"/>
          <w:sz w:val="28"/>
          <w:szCs w:val="28"/>
        </w:rPr>
        <w:t>внутренняя система оценки качества образования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ества образования, а также сово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купность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рганизационных структур и норма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тивных правовых материалов, обеспечивающих управление качеством образования; 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‒ </w:t>
      </w:r>
      <w:r w:rsidRPr="004D4440">
        <w:rPr>
          <w:rFonts w:ascii="Times New Roman" w:hAnsi="Times New Roman" w:cs="Times New Roman"/>
          <w:i/>
          <w:color w:val="000000"/>
          <w:sz w:val="28"/>
          <w:szCs w:val="28"/>
        </w:rPr>
        <w:t>измерение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оценка уровня образователь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ных дост</w:t>
      </w:r>
      <w:r>
        <w:rPr>
          <w:rFonts w:ascii="Times New Roman" w:hAnsi="Times New Roman" w:cs="Times New Roman"/>
          <w:color w:val="000000"/>
          <w:sz w:val="28"/>
          <w:szCs w:val="28"/>
        </w:rPr>
        <w:t>ижений с помощью контрольных из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мерительны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 материалов в стандартизирован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ной форме, содержание которых соответствует реализуемым образовательным программам; 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‒ </w:t>
      </w:r>
      <w:r w:rsidRPr="004D4440">
        <w:rPr>
          <w:rFonts w:ascii="Times New Roman" w:hAnsi="Times New Roman" w:cs="Times New Roman"/>
          <w:i/>
          <w:color w:val="000000"/>
          <w:sz w:val="28"/>
          <w:szCs w:val="28"/>
        </w:rPr>
        <w:t>критерий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признак, на основании которо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го производи</w:t>
      </w:r>
      <w:r>
        <w:rPr>
          <w:rFonts w:ascii="Times New Roman" w:hAnsi="Times New Roman" w:cs="Times New Roman"/>
          <w:color w:val="000000"/>
          <w:sz w:val="28"/>
          <w:szCs w:val="28"/>
        </w:rPr>
        <w:t>тся оценка, классификация оцени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ваемого объекта; 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‒ </w:t>
      </w:r>
      <w:r w:rsidRPr="004D4440">
        <w:rPr>
          <w:rFonts w:ascii="Times New Roman" w:hAnsi="Times New Roman" w:cs="Times New Roman"/>
          <w:i/>
          <w:color w:val="000000"/>
          <w:sz w:val="28"/>
          <w:szCs w:val="28"/>
        </w:rPr>
        <w:t>мониторинг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 – комплексное аналитическое отслеживан</w:t>
      </w:r>
      <w:r>
        <w:rPr>
          <w:rFonts w:ascii="Times New Roman" w:hAnsi="Times New Roman" w:cs="Times New Roman"/>
          <w:color w:val="000000"/>
          <w:sz w:val="28"/>
          <w:szCs w:val="28"/>
        </w:rPr>
        <w:t>ие процессов, определяющих коли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чественно-качественные изменения качества образования, результатом которого является установление степени соответствия измеряе-мых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образо-вания; </w:t>
      </w:r>
    </w:p>
    <w:p w:rsidR="00D4224B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4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‒ </w:t>
      </w:r>
      <w:r w:rsidRPr="004D4440">
        <w:rPr>
          <w:rFonts w:ascii="Times New Roman" w:hAnsi="Times New Roman" w:cs="Times New Roman"/>
          <w:i/>
          <w:color w:val="000000"/>
          <w:sz w:val="28"/>
          <w:szCs w:val="28"/>
        </w:rPr>
        <w:t>экспертиза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 – всестороннее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и ана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лиз состояни</w:t>
      </w:r>
      <w:r>
        <w:rPr>
          <w:rFonts w:ascii="Times New Roman" w:hAnsi="Times New Roman" w:cs="Times New Roman"/>
          <w:color w:val="000000"/>
          <w:sz w:val="28"/>
          <w:szCs w:val="28"/>
        </w:rPr>
        <w:t>я образовательного процесса, ус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>ловий и резу</w:t>
      </w:r>
      <w:r>
        <w:rPr>
          <w:rFonts w:ascii="Times New Roman" w:hAnsi="Times New Roman" w:cs="Times New Roman"/>
          <w:color w:val="000000"/>
          <w:sz w:val="28"/>
          <w:szCs w:val="28"/>
        </w:rPr>
        <w:t>льтатов образовательной деятельности</w:t>
      </w:r>
      <w:r w:rsidRPr="004D44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224B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24B" w:rsidRPr="004D4440" w:rsidRDefault="00D4224B" w:rsidP="00D422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ВСОКО </w:t>
      </w:r>
      <w:r w:rsidR="00036829">
        <w:rPr>
          <w:i/>
          <w:sz w:val="28"/>
          <w:szCs w:val="28"/>
        </w:rPr>
        <w:t>МКДОУ «Кумухский детский сад</w:t>
      </w:r>
      <w:r w:rsidR="000368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использованы следующие нормативные правовые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5"/>
        <w:gridCol w:w="3436"/>
      </w:tblGrid>
      <w:tr w:rsidR="00D4224B" w:rsidTr="003D6DB6">
        <w:tc>
          <w:tcPr>
            <w:tcW w:w="6135" w:type="dxa"/>
          </w:tcPr>
          <w:p w:rsidR="00D4224B" w:rsidRPr="00F10C95" w:rsidRDefault="00D4224B" w:rsidP="003D6DB6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F10C95">
              <w:rPr>
                <w:rFonts w:ascii="Times New Roman" w:hAnsi="Times New Roman" w:cs="Times New Roman"/>
                <w:b/>
              </w:rPr>
              <w:t>нормативные правовые документы</w:t>
            </w:r>
          </w:p>
        </w:tc>
        <w:tc>
          <w:tcPr>
            <w:tcW w:w="3436" w:type="dxa"/>
          </w:tcPr>
          <w:p w:rsidR="00D4224B" w:rsidRPr="00F10C95" w:rsidRDefault="00D4224B" w:rsidP="003D6DB6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F10C95">
              <w:rPr>
                <w:rFonts w:ascii="Times New Roman" w:hAnsi="Times New Roman" w:cs="Times New Roman"/>
                <w:b/>
              </w:rPr>
              <w:t>объекты ВСОКО</w:t>
            </w:r>
          </w:p>
        </w:tc>
      </w:tr>
      <w:tr w:rsidR="00D4224B" w:rsidTr="003D6DB6">
        <w:tc>
          <w:tcPr>
            <w:tcW w:w="6135" w:type="dxa"/>
          </w:tcPr>
          <w:p w:rsidR="00D4224B" w:rsidRPr="009E3A2A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E3A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Постановление Правительства РФ от 23 мая 2015 г. № 497 (ред. от 14.09.2016) </w:t>
            </w:r>
            <w:r w:rsidRPr="009E3A2A">
              <w:rPr>
                <w:rFonts w:ascii="Cambria Math" w:hAnsi="Cambria Math" w:cs="Times New Roman"/>
                <w:color w:val="231F20"/>
                <w:sz w:val="24"/>
                <w:szCs w:val="24"/>
              </w:rPr>
              <w:t>≪</w:t>
            </w:r>
            <w:r w:rsidRPr="009E3A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 Федеральной целевой программе развития образования на 2016–2020 годы</w:t>
            </w:r>
            <w:r w:rsidRPr="009E3A2A">
              <w:rPr>
                <w:rFonts w:ascii="Cambria Math" w:hAnsi="Cambria Math" w:cs="Times New Roman"/>
                <w:color w:val="231F20"/>
                <w:sz w:val="24"/>
                <w:szCs w:val="24"/>
              </w:rPr>
              <w:t>≫</w:t>
            </w:r>
            <w:r w:rsidRPr="009E3A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http://www.consultant.ru</w:t>
            </w:r>
          </w:p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D4224B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владения педагогами современными технологиями.</w:t>
            </w:r>
          </w:p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Непрерывность повышения квалификации педагогических работников в Учреждении.</w:t>
            </w:r>
          </w:p>
        </w:tc>
      </w:tr>
      <w:tr w:rsidR="00D4224B" w:rsidTr="003D6DB6">
        <w:tc>
          <w:tcPr>
            <w:tcW w:w="6135" w:type="dxa"/>
          </w:tcPr>
          <w:p w:rsidR="00D4224B" w:rsidRPr="00F10C95" w:rsidRDefault="00D4224B" w:rsidP="003D6DB6">
            <w:pPr>
              <w:pStyle w:val="20"/>
              <w:shd w:val="clear" w:color="auto" w:fill="auto"/>
              <w:tabs>
                <w:tab w:val="left" w:pos="337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0C95">
              <w:rPr>
                <w:sz w:val="24"/>
                <w:szCs w:val="24"/>
              </w:rPr>
              <w:t>риказ Минобрнауки Росси</w:t>
            </w:r>
            <w:r>
              <w:rPr>
                <w:sz w:val="24"/>
                <w:szCs w:val="24"/>
              </w:rPr>
              <w:t>и от 30 августа 2013 г. № 1014 «</w:t>
            </w:r>
            <w:r w:rsidRPr="00F10C95">
              <w:rPr>
                <w:sz w:val="24"/>
                <w:szCs w:val="24"/>
              </w:rPr>
              <w:t>Порядок организации и осуществления образовательной деятельности по основным общеобразовательным программам - образовательным про</w:t>
            </w:r>
            <w:r>
              <w:rPr>
                <w:sz w:val="24"/>
                <w:szCs w:val="24"/>
              </w:rPr>
              <w:t>граммам дошкольного образования»</w:t>
            </w:r>
          </w:p>
        </w:tc>
        <w:tc>
          <w:tcPr>
            <w:tcW w:w="3436" w:type="dxa"/>
            <w:vMerge w:val="restart"/>
          </w:tcPr>
          <w:p w:rsidR="00D4224B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достижения планируемых результатов освоения основных образовательных программ дошкольного образования.</w:t>
            </w:r>
          </w:p>
          <w:p w:rsidR="00D4224B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соответствия условий реализации основных образовательных программ установленным требованиям.</w:t>
            </w:r>
          </w:p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соответствия разработанных  и реализуемых в Учреждении ООП ДО,АОП ДО.</w:t>
            </w:r>
          </w:p>
        </w:tc>
      </w:tr>
      <w:tr w:rsidR="00D4224B" w:rsidTr="003D6DB6">
        <w:tc>
          <w:tcPr>
            <w:tcW w:w="6135" w:type="dxa"/>
          </w:tcPr>
          <w:p w:rsidR="00D4224B" w:rsidRPr="009E3A2A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E3A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Федеральный государственный образовательный стандарт дошкольного образования. Приказ Минобрнауки России от 17 октября 2013 г.№ 1155.</w:t>
            </w:r>
          </w:p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vMerge/>
          </w:tcPr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4224B" w:rsidTr="003D6DB6">
        <w:tc>
          <w:tcPr>
            <w:tcW w:w="6135" w:type="dxa"/>
          </w:tcPr>
          <w:p w:rsidR="00D4224B" w:rsidRPr="009E3A2A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 Правительства РФ от 05 августа 2013 г. № 662 «Об осуществлении мониторинга системы образования»; </w:t>
            </w:r>
          </w:p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vMerge/>
          </w:tcPr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4224B" w:rsidTr="003D6DB6">
        <w:tc>
          <w:tcPr>
            <w:tcW w:w="6135" w:type="dxa"/>
            <w:tcBorders>
              <w:bottom w:val="single" w:sz="4" w:space="0" w:color="auto"/>
            </w:tcBorders>
          </w:tcPr>
          <w:p w:rsidR="00D4224B" w:rsidRPr="009E3A2A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E3A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Примерная основная образовательная программа дошкольного образования. http://www.firo.ru</w:t>
            </w:r>
          </w:p>
          <w:p w:rsidR="00D4224B" w:rsidRPr="00F10C95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</w:tcPr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4224B" w:rsidTr="003D6DB6">
        <w:tc>
          <w:tcPr>
            <w:tcW w:w="6135" w:type="dxa"/>
          </w:tcPr>
          <w:p w:rsidR="00D4224B" w:rsidRPr="009E3A2A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 Министерства образования и науки РФ от 14 июня 2013 г. № 462 «Об утверждении порядка проведения самообследования образовательной организацией»; </w:t>
            </w:r>
          </w:p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Объекты, подлежащие оценке при проведении самообследования Учреждения</w:t>
            </w:r>
          </w:p>
        </w:tc>
      </w:tr>
      <w:tr w:rsidR="00D4224B" w:rsidTr="003D6DB6">
        <w:tc>
          <w:tcPr>
            <w:tcW w:w="6135" w:type="dxa"/>
          </w:tcPr>
          <w:p w:rsidR="00D4224B" w:rsidRPr="00BC3026" w:rsidRDefault="00D4224B" w:rsidP="003D6DB6">
            <w:pPr>
              <w:pStyle w:val="20"/>
              <w:shd w:val="clear" w:color="auto" w:fill="auto"/>
              <w:tabs>
                <w:tab w:val="left" w:pos="369"/>
              </w:tabs>
              <w:spacing w:before="0" w:after="64" w:line="283" w:lineRule="exact"/>
              <w:ind w:firstLine="0"/>
              <w:rPr>
                <w:sz w:val="24"/>
                <w:szCs w:val="24"/>
              </w:rPr>
            </w:pPr>
            <w:r w:rsidRPr="00BC3026">
              <w:rPr>
                <w:color w:val="000000"/>
                <w:sz w:val="24"/>
                <w:szCs w:val="24"/>
              </w:rPr>
              <w:lastRenderedPageBreak/>
              <w:t>Приказ  Министерства образования и науки РФ</w:t>
            </w:r>
            <w:r w:rsidRPr="00BC3026">
              <w:rPr>
                <w:sz w:val="24"/>
                <w:szCs w:val="24"/>
              </w:rPr>
              <w:t xml:space="preserve"> от 10.12.2013г. №1324 № 1324 «Об утверждении показателей деятельности дошкольной образовательной организации, подлежащей самообследованию»</w:t>
            </w:r>
          </w:p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деятельности Учреждения, подлежащие самообследованию.</w:t>
            </w:r>
          </w:p>
        </w:tc>
      </w:tr>
      <w:tr w:rsidR="00D4224B" w:rsidTr="003D6DB6">
        <w:tc>
          <w:tcPr>
            <w:tcW w:w="6135" w:type="dxa"/>
          </w:tcPr>
          <w:p w:rsidR="00D4224B" w:rsidRPr="00BC3026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 w:rsidRPr="00BC3026">
              <w:rPr>
                <w:rFonts w:ascii="Times New Roman" w:hAnsi="Times New Roman" w:cs="Times New Roman"/>
                <w:spacing w:val="3"/>
              </w:rPr>
              <w:t>Приказ Министерства здравоохранения и социального развития Российской Федерации (Mинздравсоцразвития России) от 26 августа 2010 г. N 761н г. Москва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образования""</w:t>
            </w:r>
          </w:p>
        </w:tc>
        <w:tc>
          <w:tcPr>
            <w:tcW w:w="3436" w:type="dxa"/>
            <w:vMerge w:val="restart"/>
          </w:tcPr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компетентность педагогов.</w:t>
            </w:r>
          </w:p>
        </w:tc>
      </w:tr>
      <w:tr w:rsidR="00D4224B" w:rsidTr="003D6DB6">
        <w:tc>
          <w:tcPr>
            <w:tcW w:w="6135" w:type="dxa"/>
          </w:tcPr>
          <w:p w:rsidR="00D4224B" w:rsidRPr="00BC3026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труда и социальной защиты Российской Федерации </w:t>
            </w:r>
            <w:r w:rsidRPr="00BC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 октября 2013 года N 544н</w:t>
            </w:r>
          </w:p>
          <w:p w:rsidR="00D4224B" w:rsidRPr="00BC3026" w:rsidRDefault="00D4224B" w:rsidP="003D6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026">
              <w:rPr>
                <w:rFonts w:ascii="Times New Roman" w:hAnsi="Times New Roman" w:cs="Times New Roman"/>
                <w:sz w:val="24"/>
                <w:szCs w:val="24"/>
              </w:rPr>
              <w:t>Об утверждении профессионального стандарта "Педагог (педагогическая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026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дошкольного, начального общего, основного общего,среднего общего образования) (воспитатель, учитель)"</w:t>
            </w:r>
          </w:p>
        </w:tc>
        <w:tc>
          <w:tcPr>
            <w:tcW w:w="3436" w:type="dxa"/>
            <w:vMerge/>
          </w:tcPr>
          <w:p w:rsidR="00D4224B" w:rsidRPr="00F10C95" w:rsidRDefault="00D4224B" w:rsidP="003D6DB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7E384F" w:rsidRPr="007E5BAA" w:rsidRDefault="007E384F" w:rsidP="007E5BAA">
      <w:pPr>
        <w:pStyle w:val="20"/>
        <w:shd w:val="clear" w:color="auto" w:fill="auto"/>
        <w:tabs>
          <w:tab w:val="left" w:pos="5930"/>
        </w:tabs>
        <w:spacing w:before="0" w:after="0" w:line="360" w:lineRule="auto"/>
        <w:ind w:firstLine="0"/>
        <w:rPr>
          <w:sz w:val="28"/>
          <w:szCs w:val="28"/>
        </w:rPr>
      </w:pPr>
    </w:p>
    <w:p w:rsidR="00455F9A" w:rsidRPr="006A7418" w:rsidRDefault="007E5BAA" w:rsidP="007E5BAA">
      <w:pPr>
        <w:spacing w:after="0" w:line="360" w:lineRule="auto"/>
        <w:ind w:left="113" w:right="-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4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6A74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455F9A" w:rsidRPr="006A74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Основной </w:t>
      </w:r>
      <w:r w:rsidR="00455F9A" w:rsidRPr="006A74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целью</w:t>
      </w:r>
      <w:r w:rsidR="00455F9A" w:rsidRPr="006A7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ВСОКО </w:t>
      </w:r>
      <w:r w:rsidR="00036829">
        <w:rPr>
          <w:i/>
          <w:sz w:val="28"/>
          <w:szCs w:val="28"/>
        </w:rPr>
        <w:t>МКДОУ «Кумухский детский сад</w:t>
      </w:r>
      <w:r w:rsidR="00036829" w:rsidRPr="006A7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5F9A" w:rsidRPr="006A741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является:</w:t>
      </w:r>
    </w:p>
    <w:p w:rsidR="009B1A28" w:rsidRPr="006A7418" w:rsidRDefault="009B1A28" w:rsidP="007E5BAA">
      <w:pPr>
        <w:spacing w:after="0" w:line="360" w:lineRule="auto"/>
        <w:ind w:left="113" w:right="-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418">
        <w:rPr>
          <w:rFonts w:ascii="Times New Roman" w:eastAsia="Times New Roman" w:hAnsi="Times New Roman" w:cs="Times New Roman"/>
          <w:i/>
          <w:sz w:val="28"/>
          <w:szCs w:val="28"/>
        </w:rPr>
        <w:t>Совершенствование,  в соответствие с полномочиями и спецификой Учреждения, системы  внутренней оценки качества образования для формирования  эффективных управленческих решений  с целью повышения качества образования в Учреждении.</w:t>
      </w:r>
    </w:p>
    <w:p w:rsidR="00F45514" w:rsidRPr="00036829" w:rsidRDefault="00455F9A" w:rsidP="007E5BAA">
      <w:pPr>
        <w:pStyle w:val="Default"/>
        <w:spacing w:line="360" w:lineRule="auto"/>
        <w:ind w:right="-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b/>
          <w:i/>
          <w:sz w:val="28"/>
          <w:szCs w:val="28"/>
        </w:rPr>
        <w:t>Задачами,</w:t>
      </w:r>
      <w:r w:rsidRPr="007E5BAA">
        <w:rPr>
          <w:rFonts w:ascii="Times New Roman" w:hAnsi="Times New Roman" w:cs="Times New Roman"/>
          <w:sz w:val="28"/>
          <w:szCs w:val="28"/>
        </w:rPr>
        <w:t xml:space="preserve"> которые решаются в процессе функционирования</w:t>
      </w:r>
      <w:r w:rsidR="00791396" w:rsidRPr="007E5BAA">
        <w:rPr>
          <w:rFonts w:ascii="Times New Roman" w:hAnsi="Times New Roman" w:cs="Times New Roman"/>
          <w:sz w:val="28"/>
          <w:szCs w:val="28"/>
        </w:rPr>
        <w:t xml:space="preserve">  модели </w:t>
      </w:r>
      <w:r w:rsidRPr="007E5BAA">
        <w:rPr>
          <w:rFonts w:ascii="Times New Roman" w:hAnsi="Times New Roman" w:cs="Times New Roman"/>
          <w:sz w:val="28"/>
          <w:szCs w:val="28"/>
        </w:rPr>
        <w:t xml:space="preserve"> внутренней системы оценки качества образования</w:t>
      </w:r>
      <w:r w:rsidR="00791396" w:rsidRPr="007E5BAA">
        <w:rPr>
          <w:rFonts w:ascii="Times New Roman" w:hAnsi="Times New Roman" w:cs="Times New Roman"/>
          <w:sz w:val="28"/>
          <w:szCs w:val="28"/>
        </w:rPr>
        <w:t xml:space="preserve"> </w:t>
      </w:r>
      <w:r w:rsidR="00036829" w:rsidRPr="00036829">
        <w:rPr>
          <w:rFonts w:ascii="Times New Roman" w:hAnsi="Times New Roman" w:cs="Times New Roman"/>
          <w:i/>
          <w:sz w:val="28"/>
          <w:szCs w:val="28"/>
        </w:rPr>
        <w:t>МКДОУ «Кумухский детский сад</w:t>
      </w:r>
      <w:r w:rsidR="00791396" w:rsidRPr="00036829">
        <w:rPr>
          <w:rFonts w:ascii="Times New Roman" w:hAnsi="Times New Roman" w:cs="Times New Roman"/>
          <w:sz w:val="28"/>
          <w:szCs w:val="28"/>
        </w:rPr>
        <w:t>, являются:</w:t>
      </w:r>
    </w:p>
    <w:p w:rsidR="006A7418" w:rsidRPr="006A7418" w:rsidRDefault="006A7418" w:rsidP="006A741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418">
        <w:rPr>
          <w:rFonts w:ascii="Times New Roman" w:hAnsi="Times New Roman" w:cs="Times New Roman"/>
          <w:sz w:val="28"/>
          <w:szCs w:val="28"/>
        </w:rPr>
        <w:t>создание условий для реализации системы  внутренней оценки качества образования;</w:t>
      </w:r>
    </w:p>
    <w:p w:rsidR="006A7418" w:rsidRPr="006A7418" w:rsidRDefault="006A7418" w:rsidP="006A741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418">
        <w:rPr>
          <w:rFonts w:ascii="Times New Roman" w:hAnsi="Times New Roman" w:cs="Times New Roman"/>
          <w:sz w:val="28"/>
          <w:szCs w:val="28"/>
        </w:rPr>
        <w:t>использование на уровне Учреждения оценочных процедур и инструментов для оценки качества образования,а так же интерпретации ее результатов</w:t>
      </w:r>
    </w:p>
    <w:p w:rsidR="006A7418" w:rsidRPr="006A7418" w:rsidRDefault="006A7418" w:rsidP="006A741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418">
        <w:rPr>
          <w:rFonts w:ascii="Times New Roman" w:hAnsi="Times New Roman" w:cs="Times New Roman"/>
          <w:sz w:val="28"/>
          <w:szCs w:val="28"/>
        </w:rPr>
        <w:t xml:space="preserve">формирование и использование в соотвествии с полномочиями Учреждения институциональных(вариативных)оценочных процедур и инструментов для оценки качества дополнительного образования по </w:t>
      </w:r>
      <w:r w:rsidRPr="006A7418">
        <w:rPr>
          <w:rFonts w:ascii="Times New Roman" w:hAnsi="Times New Roman" w:cs="Times New Roman"/>
          <w:sz w:val="28"/>
          <w:szCs w:val="28"/>
        </w:rPr>
        <w:lastRenderedPageBreak/>
        <w:t>объектам,критериям,показателям,отражающим специфику образовательной деятельности Учреждения;</w:t>
      </w:r>
    </w:p>
    <w:p w:rsidR="006A7418" w:rsidRPr="006A7418" w:rsidRDefault="006A7418" w:rsidP="006A741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418">
        <w:rPr>
          <w:rFonts w:ascii="Times New Roman" w:hAnsi="Times New Roman" w:cs="Times New Roman"/>
          <w:sz w:val="28"/>
          <w:szCs w:val="28"/>
        </w:rPr>
        <w:t>обеспечения функционирования системы мониторинга оценки качества образования на уровне Учреждения-</w:t>
      </w:r>
    </w:p>
    <w:p w:rsidR="006A7418" w:rsidRPr="006A7418" w:rsidRDefault="006A7418" w:rsidP="006A741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418">
        <w:rPr>
          <w:rFonts w:ascii="Times New Roman" w:hAnsi="Times New Roman" w:cs="Times New Roman"/>
          <w:sz w:val="28"/>
          <w:szCs w:val="28"/>
        </w:rPr>
        <w:t>формирование и использование механизмов привлечения общественности к оценке качества образования на уровне Учреждения</w:t>
      </w:r>
    </w:p>
    <w:p w:rsidR="006A7418" w:rsidRPr="006A7418" w:rsidRDefault="006A7418" w:rsidP="006A741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418">
        <w:rPr>
          <w:rFonts w:ascii="Times New Roman" w:hAnsi="Times New Roman" w:cs="Times New Roman"/>
          <w:sz w:val="28"/>
          <w:szCs w:val="28"/>
        </w:rPr>
        <w:t>использование результатов оценки качества образования для принятия эффективных управленческих решений институционального уровня.</w:t>
      </w:r>
    </w:p>
    <w:p w:rsidR="009B1A28" w:rsidRPr="00036829" w:rsidRDefault="006A7418" w:rsidP="006A7418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418">
        <w:rPr>
          <w:rFonts w:ascii="Times New Roman" w:hAnsi="Times New Roman" w:cs="Times New Roman"/>
          <w:sz w:val="28"/>
          <w:szCs w:val="28"/>
        </w:rPr>
        <w:t xml:space="preserve">обеспечение открытости процедур и результатов оценки качества </w:t>
      </w:r>
      <w:r w:rsidRPr="00036829">
        <w:rPr>
          <w:rFonts w:ascii="Times New Roman" w:hAnsi="Times New Roman" w:cs="Times New Roman"/>
          <w:b/>
          <w:i/>
          <w:sz w:val="28"/>
          <w:szCs w:val="28"/>
        </w:rPr>
        <w:t>образования в Учреждении</w:t>
      </w:r>
      <w:r w:rsidR="0047273C" w:rsidRPr="0003682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32AB" w:rsidRPr="007E5BAA" w:rsidRDefault="00121FF1" w:rsidP="007E5BAA">
      <w:pPr>
        <w:pStyle w:val="Default"/>
        <w:spacing w:line="360" w:lineRule="auto"/>
        <w:ind w:left="720" w:right="-113"/>
        <w:jc w:val="both"/>
        <w:rPr>
          <w:rFonts w:ascii="Times New Roman" w:hAnsi="Times New Roman" w:cs="Times New Roman"/>
          <w:sz w:val="28"/>
          <w:szCs w:val="28"/>
        </w:rPr>
      </w:pPr>
      <w:r w:rsidRPr="00036829">
        <w:rPr>
          <w:rFonts w:ascii="Times New Roman" w:hAnsi="Times New Roman" w:cs="Times New Roman"/>
          <w:b/>
          <w:i/>
          <w:sz w:val="28"/>
          <w:szCs w:val="28"/>
        </w:rPr>
        <w:t xml:space="preserve">Модель ВСОКО  </w:t>
      </w:r>
      <w:r w:rsidR="00036829" w:rsidRPr="00036829">
        <w:rPr>
          <w:rFonts w:ascii="Times New Roman" w:hAnsi="Times New Roman" w:cs="Times New Roman"/>
          <w:b/>
          <w:i/>
          <w:sz w:val="28"/>
          <w:szCs w:val="28"/>
        </w:rPr>
        <w:t>МКДОУ «Кумухский детский сад</w:t>
      </w:r>
      <w:r w:rsidR="00036829" w:rsidRPr="007E5BAA">
        <w:rPr>
          <w:rFonts w:ascii="Times New Roman" w:hAnsi="Times New Roman" w:cs="Times New Roman"/>
          <w:sz w:val="28"/>
          <w:szCs w:val="28"/>
        </w:rPr>
        <w:t xml:space="preserve"> </w:t>
      </w:r>
      <w:r w:rsidRPr="007E5BAA">
        <w:rPr>
          <w:rFonts w:ascii="Times New Roman" w:hAnsi="Times New Roman" w:cs="Times New Roman"/>
          <w:sz w:val="28"/>
          <w:szCs w:val="28"/>
        </w:rPr>
        <w:t>представляет собой модель</w:t>
      </w:r>
      <w:r w:rsidR="002A5F3B" w:rsidRPr="007E5BAA">
        <w:rPr>
          <w:rFonts w:ascii="Times New Roman" w:hAnsi="Times New Roman" w:cs="Times New Roman"/>
          <w:sz w:val="28"/>
          <w:szCs w:val="28"/>
        </w:rPr>
        <w:t xml:space="preserve"> функционального типа, методологическую основу которой составили:</w:t>
      </w:r>
    </w:p>
    <w:p w:rsidR="002A5F3B" w:rsidRPr="007E5BAA" w:rsidRDefault="0022387D" w:rsidP="007C209E">
      <w:pPr>
        <w:pStyle w:val="Default"/>
        <w:numPr>
          <w:ilvl w:val="0"/>
          <w:numId w:val="7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системно-деятельностный подход, характеризующий совокупность взаимосвязанных и взаимообусловленных компонентов,</w:t>
      </w:r>
      <w:r w:rsidR="004B6332" w:rsidRPr="007E5BAA">
        <w:rPr>
          <w:rFonts w:ascii="Times New Roman" w:hAnsi="Times New Roman" w:cs="Times New Roman"/>
          <w:sz w:val="28"/>
          <w:szCs w:val="28"/>
        </w:rPr>
        <w:t xml:space="preserve"> </w:t>
      </w:r>
      <w:r w:rsidRPr="007E5BAA">
        <w:rPr>
          <w:rFonts w:ascii="Times New Roman" w:hAnsi="Times New Roman" w:cs="Times New Roman"/>
          <w:sz w:val="28"/>
          <w:szCs w:val="28"/>
        </w:rPr>
        <w:t>ориентированных на достижение планируемого результата; отражающий содержательный аспект образовательной деятельности</w:t>
      </w:r>
    </w:p>
    <w:p w:rsidR="0022387D" w:rsidRPr="007E5BAA" w:rsidRDefault="0022387D" w:rsidP="007C209E">
      <w:pPr>
        <w:pStyle w:val="Default"/>
        <w:numPr>
          <w:ilvl w:val="0"/>
          <w:numId w:val="7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функциональный подход, позволяющий исполнять полномочия и обслуживать свою зону ответственности каждому составляющему компоненту системы, в строгом соответствие и соблюдении регламентов и процедур</w:t>
      </w:r>
    </w:p>
    <w:p w:rsidR="00F10C95" w:rsidRPr="007E5BAA" w:rsidRDefault="004A39F2" w:rsidP="007C209E">
      <w:pPr>
        <w:pStyle w:val="Default"/>
        <w:numPr>
          <w:ilvl w:val="0"/>
          <w:numId w:val="7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прак</w:t>
      </w:r>
      <w:r w:rsidR="0022387D" w:rsidRPr="007E5BAA">
        <w:rPr>
          <w:rFonts w:ascii="Times New Roman" w:hAnsi="Times New Roman" w:cs="Times New Roman"/>
          <w:sz w:val="28"/>
          <w:szCs w:val="28"/>
        </w:rPr>
        <w:t>тико-ориентированный подход, проявляющий себя в управлении при полном согласовании усилий всех субъектов ВСОКО, принятии конкретных практических решений на основе полученных аналитических материалов; обеспечение последовательности и преемственности процедур,</w:t>
      </w:r>
      <w:r w:rsidR="004B6332" w:rsidRPr="007E5BAA">
        <w:rPr>
          <w:rFonts w:ascii="Times New Roman" w:hAnsi="Times New Roman" w:cs="Times New Roman"/>
          <w:sz w:val="28"/>
          <w:szCs w:val="28"/>
        </w:rPr>
        <w:t xml:space="preserve"> </w:t>
      </w:r>
      <w:r w:rsidR="0022387D" w:rsidRPr="007E5BAA">
        <w:rPr>
          <w:rFonts w:ascii="Times New Roman" w:hAnsi="Times New Roman" w:cs="Times New Roman"/>
          <w:sz w:val="28"/>
          <w:szCs w:val="28"/>
        </w:rPr>
        <w:t>выработке единой тактики и стратегии для достижения общей цели.</w:t>
      </w:r>
    </w:p>
    <w:p w:rsidR="004B6332" w:rsidRPr="007E5BAA" w:rsidRDefault="00036829" w:rsidP="007E5BAA">
      <w:pPr>
        <w:pStyle w:val="Default"/>
        <w:spacing w:line="360" w:lineRule="auto"/>
        <w:ind w:right="-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ВСОКО МКДОУ</w:t>
      </w:r>
      <w:r>
        <w:rPr>
          <w:i/>
          <w:sz w:val="28"/>
          <w:szCs w:val="28"/>
        </w:rPr>
        <w:t xml:space="preserve"> «Кумухский детский сад</w:t>
      </w:r>
      <w:r w:rsidRPr="007E5BAA">
        <w:rPr>
          <w:rFonts w:ascii="Times New Roman" w:hAnsi="Times New Roman" w:cs="Times New Roman"/>
          <w:sz w:val="28"/>
          <w:szCs w:val="28"/>
        </w:rPr>
        <w:t xml:space="preserve"> </w:t>
      </w:r>
      <w:r w:rsidR="004B6332" w:rsidRPr="007E5BAA">
        <w:rPr>
          <w:rFonts w:ascii="Times New Roman" w:hAnsi="Times New Roman" w:cs="Times New Roman"/>
          <w:sz w:val="28"/>
          <w:szCs w:val="28"/>
        </w:rPr>
        <w:t>развивается на основе следующих принципов:</w:t>
      </w:r>
    </w:p>
    <w:p w:rsidR="004B6332" w:rsidRPr="007E5BAA" w:rsidRDefault="004B6332" w:rsidP="007C209E">
      <w:pPr>
        <w:pStyle w:val="Default"/>
        <w:numPr>
          <w:ilvl w:val="0"/>
          <w:numId w:val="8"/>
        </w:numPr>
        <w:spacing w:line="360" w:lineRule="auto"/>
        <w:ind w:right="-113"/>
        <w:jc w:val="both"/>
        <w:rPr>
          <w:sz w:val="28"/>
          <w:szCs w:val="28"/>
        </w:rPr>
      </w:pPr>
      <w:r w:rsidRPr="007E5BAA">
        <w:rPr>
          <w:rStyle w:val="210pt0"/>
          <w:rFonts w:eastAsiaTheme="minorEastAsia"/>
          <w:sz w:val="28"/>
          <w:szCs w:val="28"/>
        </w:rPr>
        <w:lastRenderedPageBreak/>
        <w:t>принцип нормативности,</w:t>
      </w:r>
      <w:r w:rsidRPr="007E5BAA">
        <w:rPr>
          <w:rStyle w:val="210pt"/>
          <w:rFonts w:eastAsiaTheme="minorEastAsia"/>
          <w:sz w:val="28"/>
          <w:szCs w:val="28"/>
        </w:rPr>
        <w:t xml:space="preserve"> </w:t>
      </w:r>
      <w:r w:rsidRPr="007E5BAA">
        <w:rPr>
          <w:rStyle w:val="2105pt"/>
          <w:rFonts w:eastAsiaTheme="minorEastAsia"/>
          <w:sz w:val="28"/>
          <w:szCs w:val="28"/>
        </w:rPr>
        <w:t>согласно которому формирование и функционирование ВСОКО осуществляется на основе как действующих нормативно-правовых документов (федеральные законы, приказы и пр.), в том числе документов рекомендательного характера (писем Министерства образования и науки Российской Федерации, писем Министерства образо</w:t>
      </w:r>
      <w:r w:rsidR="00036829">
        <w:rPr>
          <w:rStyle w:val="2105pt"/>
          <w:rFonts w:eastAsiaTheme="minorEastAsia"/>
          <w:sz w:val="28"/>
          <w:szCs w:val="28"/>
        </w:rPr>
        <w:t>вания и науки Республики Дагестан</w:t>
      </w:r>
      <w:r w:rsidRPr="007E5BAA">
        <w:rPr>
          <w:rStyle w:val="2105pt"/>
          <w:rFonts w:eastAsiaTheme="minorEastAsia"/>
          <w:sz w:val="28"/>
          <w:szCs w:val="28"/>
        </w:rPr>
        <w:t>), так и с использованием методических материалов</w:t>
      </w:r>
      <w:r w:rsidR="00FC368B" w:rsidRPr="007E5BAA">
        <w:rPr>
          <w:rStyle w:val="2105pt"/>
          <w:rFonts w:eastAsiaTheme="minorEastAsia"/>
          <w:sz w:val="28"/>
          <w:szCs w:val="28"/>
        </w:rPr>
        <w:t xml:space="preserve"> (ПРИЛОЖЕНИЕ №2).</w:t>
      </w:r>
    </w:p>
    <w:p w:rsidR="004B6332" w:rsidRPr="007E5BAA" w:rsidRDefault="007E5BAA" w:rsidP="007C209E">
      <w:pPr>
        <w:pStyle w:val="20"/>
        <w:numPr>
          <w:ilvl w:val="0"/>
          <w:numId w:val="8"/>
        </w:numPr>
        <w:shd w:val="clear" w:color="auto" w:fill="auto"/>
        <w:tabs>
          <w:tab w:val="left" w:pos="542"/>
        </w:tabs>
        <w:spacing w:before="0" w:after="0" w:line="360" w:lineRule="auto"/>
        <w:rPr>
          <w:sz w:val="28"/>
          <w:szCs w:val="28"/>
        </w:rPr>
      </w:pPr>
      <w:r>
        <w:rPr>
          <w:rStyle w:val="210pt0"/>
          <w:sz w:val="28"/>
          <w:szCs w:val="28"/>
        </w:rPr>
        <w:t xml:space="preserve">  </w:t>
      </w:r>
      <w:r w:rsidR="004B6332" w:rsidRPr="007E5BAA">
        <w:rPr>
          <w:rStyle w:val="210pt0"/>
          <w:sz w:val="28"/>
          <w:szCs w:val="28"/>
        </w:rPr>
        <w:t>принцип управления по результатам -</w:t>
      </w:r>
      <w:r w:rsidR="004B6332" w:rsidRPr="007E5BAA">
        <w:rPr>
          <w:rStyle w:val="210pt"/>
          <w:sz w:val="28"/>
          <w:szCs w:val="28"/>
        </w:rPr>
        <w:t xml:space="preserve"> </w:t>
      </w:r>
      <w:r w:rsidR="004B6332" w:rsidRPr="007E5BAA">
        <w:rPr>
          <w:rStyle w:val="2105pt"/>
          <w:sz w:val="28"/>
          <w:szCs w:val="28"/>
        </w:rPr>
        <w:t>это целенаправленное ресурсообеспеченное взаимодействие управляющей и управляемой подсистемой по достижению запланированного результата;</w:t>
      </w:r>
    </w:p>
    <w:p w:rsidR="004B6332" w:rsidRPr="007E5BAA" w:rsidRDefault="007E5BAA" w:rsidP="007C209E">
      <w:pPr>
        <w:pStyle w:val="20"/>
        <w:numPr>
          <w:ilvl w:val="0"/>
          <w:numId w:val="8"/>
        </w:numPr>
        <w:shd w:val="clear" w:color="auto" w:fill="auto"/>
        <w:tabs>
          <w:tab w:val="left" w:pos="542"/>
        </w:tabs>
        <w:spacing w:before="0" w:after="0" w:line="360" w:lineRule="auto"/>
        <w:rPr>
          <w:sz w:val="28"/>
          <w:szCs w:val="28"/>
        </w:rPr>
      </w:pPr>
      <w:r>
        <w:rPr>
          <w:rStyle w:val="210pt0"/>
          <w:sz w:val="28"/>
          <w:szCs w:val="28"/>
        </w:rPr>
        <w:t xml:space="preserve"> </w:t>
      </w:r>
      <w:r w:rsidR="004B6332" w:rsidRPr="007E5BAA">
        <w:rPr>
          <w:rStyle w:val="210pt0"/>
          <w:sz w:val="28"/>
          <w:szCs w:val="28"/>
        </w:rPr>
        <w:t>принцип сочетания единства единоначалия и коллегиальности,</w:t>
      </w:r>
      <w:r w:rsidR="004B6332" w:rsidRPr="007E5BAA">
        <w:rPr>
          <w:rStyle w:val="210pt"/>
          <w:sz w:val="28"/>
          <w:szCs w:val="28"/>
        </w:rPr>
        <w:t xml:space="preserve"> </w:t>
      </w:r>
      <w:r w:rsidR="004B6332" w:rsidRPr="007E5BAA">
        <w:rPr>
          <w:rStyle w:val="2105pt"/>
          <w:sz w:val="28"/>
          <w:szCs w:val="28"/>
        </w:rPr>
        <w:t>который, с одной стороны, обеспечивает чёткое разграничение и соблюдение полномочий участников образовательной деятельности при разработке и реализации ВСОКО, с другой стороны, - их равноправное и активное участие в оценке качества образования. Реализация данного принципа направлена на преодоление субъективности, авторитаризма в оценке качества образования. Коллегиальность вместе с тем не исключает личной ответственности каждого члена коллектива за порученное дело;</w:t>
      </w:r>
    </w:p>
    <w:p w:rsidR="004B6332" w:rsidRPr="007E5BAA" w:rsidRDefault="007E5BAA" w:rsidP="007C209E">
      <w:pPr>
        <w:pStyle w:val="20"/>
        <w:numPr>
          <w:ilvl w:val="0"/>
          <w:numId w:val="8"/>
        </w:numPr>
        <w:shd w:val="clear" w:color="auto" w:fill="auto"/>
        <w:tabs>
          <w:tab w:val="left" w:pos="542"/>
        </w:tabs>
        <w:spacing w:before="0" w:after="0" w:line="360" w:lineRule="auto"/>
        <w:rPr>
          <w:sz w:val="28"/>
          <w:szCs w:val="28"/>
        </w:rPr>
      </w:pPr>
      <w:r>
        <w:rPr>
          <w:rStyle w:val="210pt0"/>
          <w:sz w:val="28"/>
          <w:szCs w:val="28"/>
        </w:rPr>
        <w:t xml:space="preserve"> </w:t>
      </w:r>
      <w:r w:rsidR="004B6332" w:rsidRPr="007E5BAA">
        <w:rPr>
          <w:rStyle w:val="210pt0"/>
          <w:sz w:val="28"/>
          <w:szCs w:val="28"/>
        </w:rPr>
        <w:t>принцип делегирования полномочий и ответственности,</w:t>
      </w:r>
      <w:r w:rsidR="004B6332" w:rsidRPr="007E5BAA">
        <w:rPr>
          <w:rStyle w:val="210pt"/>
          <w:sz w:val="28"/>
          <w:szCs w:val="28"/>
        </w:rPr>
        <w:t xml:space="preserve"> </w:t>
      </w:r>
      <w:r w:rsidR="004B6332" w:rsidRPr="007E5BAA">
        <w:rPr>
          <w:rStyle w:val="2105pt"/>
          <w:sz w:val="28"/>
          <w:szCs w:val="28"/>
        </w:rPr>
        <w:t>в рамках использования которого устанавливается рациональное распределение и перераспределение между субъектами ВСОКО прав, обязанностей и ответственности только за те задачи, которые попадают в сферу предоставленных им полномочий по достижению качества образования;</w:t>
      </w:r>
    </w:p>
    <w:p w:rsidR="004B6332" w:rsidRPr="007E5BAA" w:rsidRDefault="004B6332" w:rsidP="007C209E">
      <w:pPr>
        <w:pStyle w:val="20"/>
        <w:numPr>
          <w:ilvl w:val="0"/>
          <w:numId w:val="8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7E5BAA">
        <w:rPr>
          <w:rStyle w:val="210pt0"/>
          <w:sz w:val="28"/>
          <w:szCs w:val="28"/>
        </w:rPr>
        <w:t>принцип системности,</w:t>
      </w:r>
      <w:r w:rsidRPr="007E5BAA">
        <w:rPr>
          <w:rStyle w:val="210pt"/>
          <w:sz w:val="28"/>
          <w:szCs w:val="28"/>
        </w:rPr>
        <w:t xml:space="preserve"> </w:t>
      </w:r>
      <w:r w:rsidRPr="007E5BAA">
        <w:rPr>
          <w:rStyle w:val="2105pt"/>
          <w:sz w:val="28"/>
          <w:szCs w:val="28"/>
        </w:rPr>
        <w:t>сущность которого состоит в том, что формирование и функционирование ВСОКО</w:t>
      </w:r>
      <w:r w:rsidRPr="007E5BAA">
        <w:rPr>
          <w:rStyle w:val="3"/>
          <w:sz w:val="28"/>
          <w:szCs w:val="28"/>
        </w:rPr>
        <w:t xml:space="preserve"> </w:t>
      </w:r>
      <w:r w:rsidRPr="007E5BAA">
        <w:rPr>
          <w:rStyle w:val="2105pt"/>
          <w:sz w:val="28"/>
          <w:szCs w:val="28"/>
        </w:rPr>
        <w:t xml:space="preserve">осуществляется на основе единства процессов управления образовательной деятельностью и её результатом, взаимного дополнения оценочных процедур, установления между ними взаимозависимости и взаимообусловленности. В то же время он отражает взаимосвязь всех элементов ВСОКО, обеспечивающих получение объективной, достоверной, полной и системной информации о </w:t>
      </w:r>
      <w:r w:rsidRPr="007E5BAA">
        <w:rPr>
          <w:rStyle w:val="2105pt"/>
          <w:sz w:val="28"/>
          <w:szCs w:val="28"/>
        </w:rPr>
        <w:lastRenderedPageBreak/>
        <w:t>состоянии процесса в У</w:t>
      </w:r>
      <w:r w:rsidR="007E5BAA">
        <w:rPr>
          <w:rStyle w:val="2105pt"/>
          <w:sz w:val="28"/>
          <w:szCs w:val="28"/>
        </w:rPr>
        <w:t>чреждении</w:t>
      </w:r>
      <w:r w:rsidRPr="007E5BAA">
        <w:rPr>
          <w:rStyle w:val="2105pt"/>
          <w:sz w:val="28"/>
          <w:szCs w:val="28"/>
        </w:rPr>
        <w:t>;</w:t>
      </w:r>
    </w:p>
    <w:p w:rsidR="004B6332" w:rsidRPr="007E5BAA" w:rsidRDefault="004B6332" w:rsidP="007C209E">
      <w:pPr>
        <w:pStyle w:val="20"/>
        <w:numPr>
          <w:ilvl w:val="0"/>
          <w:numId w:val="8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7E5BAA">
        <w:rPr>
          <w:rStyle w:val="210pt0"/>
          <w:sz w:val="28"/>
          <w:szCs w:val="28"/>
        </w:rPr>
        <w:t>принцип гласности, открытости и доступности,</w:t>
      </w:r>
      <w:r w:rsidRPr="007E5BAA">
        <w:rPr>
          <w:rStyle w:val="210pt"/>
          <w:sz w:val="28"/>
          <w:szCs w:val="28"/>
        </w:rPr>
        <w:t xml:space="preserve"> </w:t>
      </w:r>
      <w:r w:rsidRPr="007E5BAA">
        <w:rPr>
          <w:rStyle w:val="2105pt"/>
          <w:sz w:val="28"/>
          <w:szCs w:val="28"/>
        </w:rPr>
        <w:t xml:space="preserve">который позволяет включить в оценку качества образования на различных уровнях всех участников образовательных отношений, обеспечить прозрачность процедур оценки качества образования и доступность информации о состоянии и качестве образования для потребителей образовательных </w:t>
      </w:r>
      <w:r w:rsidRPr="007E5BAA">
        <w:rPr>
          <w:rStyle w:val="210pt0"/>
          <w:sz w:val="28"/>
          <w:szCs w:val="28"/>
        </w:rPr>
        <w:t>услуг.</w:t>
      </w:r>
    </w:p>
    <w:p w:rsidR="00F10C95" w:rsidRPr="007E5BAA" w:rsidRDefault="00F10C95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A39F2" w:rsidRPr="007E5BAA" w:rsidRDefault="004A39F2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7E5BAA" w:rsidRDefault="007E5BAA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273C" w:rsidRPr="007E5BAA" w:rsidRDefault="0047273C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CB157F" w:rsidRDefault="00CB157F" w:rsidP="007E5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Организационная  структура.</w:t>
      </w:r>
    </w:p>
    <w:p w:rsidR="007E5BAA" w:rsidRPr="007E5BAA" w:rsidRDefault="007E5BAA" w:rsidP="007E5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7D" w:rsidRPr="007E5BAA" w:rsidRDefault="00555CF8" w:rsidP="007E5BAA">
      <w:pPr>
        <w:autoSpaceDE w:val="0"/>
        <w:autoSpaceDN w:val="0"/>
        <w:adjustRightInd w:val="0"/>
        <w:spacing w:after="0" w:line="360" w:lineRule="auto"/>
        <w:ind w:left="113" w:firstLine="708"/>
        <w:jc w:val="both"/>
        <w:rPr>
          <w:rFonts w:ascii="Times New Roman" w:eastAsia="Candara-Italic" w:hAnsi="Times New Roman" w:cs="Times New Roman"/>
          <w:color w:val="231F20"/>
          <w:sz w:val="28"/>
          <w:szCs w:val="28"/>
        </w:rPr>
      </w:pPr>
      <w:r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lastRenderedPageBreak/>
        <w:t xml:space="preserve">В Федеральной целевой программе развития образования на 2016–2020 годы определена задача </w:t>
      </w:r>
      <w:r w:rsidR="00D923F8" w:rsidRPr="007E5BAA">
        <w:rPr>
          <w:rFonts w:ascii="Times New Roman" w:eastAsia="Candara-Italic" w:hAnsi="Candara" w:cs="Times New Roman"/>
          <w:color w:val="231F20"/>
          <w:sz w:val="28"/>
          <w:szCs w:val="28"/>
        </w:rPr>
        <w:t>«</w:t>
      </w:r>
      <w:r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t>формирования востребованной системы оценки качества образования и образовательных результатов</w:t>
      </w:r>
      <w:r w:rsidR="00D923F8" w:rsidRPr="007E5BAA">
        <w:rPr>
          <w:rFonts w:ascii="Times New Roman" w:eastAsia="Candara-Italic" w:hAnsi="Candara" w:cs="Times New Roman"/>
          <w:color w:val="231F20"/>
          <w:sz w:val="28"/>
          <w:szCs w:val="28"/>
        </w:rPr>
        <w:t>»</w:t>
      </w:r>
      <w:r w:rsidR="00D923F8" w:rsidRPr="007E5BAA">
        <w:rPr>
          <w:rFonts w:ascii="Times New Roman" w:eastAsia="Candara-Italic" w:hAnsi="Candara" w:cs="Times New Roman"/>
          <w:color w:val="231F20"/>
          <w:sz w:val="28"/>
          <w:szCs w:val="28"/>
        </w:rPr>
        <w:t xml:space="preserve">. </w:t>
      </w:r>
      <w:r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t xml:space="preserve">В документе отмечено: </w:t>
      </w:r>
      <w:r w:rsidR="00D923F8" w:rsidRPr="007E5BAA">
        <w:rPr>
          <w:rFonts w:ascii="Times New Roman" w:eastAsia="Candara-Italic" w:hAnsi="Candara" w:cs="Times New Roman"/>
          <w:color w:val="231F20"/>
          <w:sz w:val="28"/>
          <w:szCs w:val="28"/>
        </w:rPr>
        <w:t>«</w:t>
      </w:r>
      <w:r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t>При решении указанной задачи будет обеспечено формирование качественно нового отношения обучающихся и образовательных организаций к качеству образования и к получаемым по его итогам</w:t>
      </w:r>
      <w:r w:rsidR="00D923F8"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t xml:space="preserve"> </w:t>
      </w:r>
      <w:r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t>компетенциям, процедурам и механизмам их измерения и оценк</w:t>
      </w:r>
      <w:r w:rsidR="00D923F8"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t>и»</w:t>
      </w:r>
      <w:r w:rsidRPr="007E5BAA">
        <w:rPr>
          <w:rFonts w:ascii="Times New Roman" w:eastAsia="Candara-Italic" w:hAnsi="Times New Roman" w:cs="Times New Roman"/>
          <w:color w:val="231F20"/>
          <w:sz w:val="28"/>
          <w:szCs w:val="28"/>
        </w:rPr>
        <w:t>, что нацеливает на обоснованный выбор процедуры ВСОКО.</w:t>
      </w:r>
    </w:p>
    <w:p w:rsidR="00036829" w:rsidRDefault="00C57806" w:rsidP="00036829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AA">
        <w:rPr>
          <w:rFonts w:ascii="Times New Roman" w:hAnsi="Times New Roman" w:cs="Times New Roman"/>
          <w:bCs/>
          <w:i/>
          <w:sz w:val="28"/>
          <w:szCs w:val="28"/>
        </w:rPr>
        <w:t>Функциональная  характеристика структурных уровней  ВСОКО</w:t>
      </w:r>
      <w:r w:rsidR="004A39F2" w:rsidRPr="007E5BA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36829" w:rsidRPr="00036829">
        <w:rPr>
          <w:i/>
          <w:sz w:val="28"/>
          <w:szCs w:val="28"/>
        </w:rPr>
        <w:t>МКДОУ «Кумухский детский сад</w:t>
      </w:r>
      <w:r w:rsidR="00036829" w:rsidRPr="000368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57806" w:rsidRPr="007E5BAA" w:rsidRDefault="00C57806" w:rsidP="00036829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829">
        <w:rPr>
          <w:rFonts w:ascii="Times New Roman" w:hAnsi="Times New Roman" w:cs="Times New Roman"/>
          <w:i/>
          <w:sz w:val="28"/>
          <w:szCs w:val="28"/>
        </w:rPr>
        <w:t>1</w:t>
      </w:r>
      <w:r w:rsidRPr="007E5BAA">
        <w:rPr>
          <w:rFonts w:ascii="Times New Roman" w:hAnsi="Times New Roman" w:cs="Times New Roman"/>
          <w:i/>
          <w:sz w:val="28"/>
          <w:szCs w:val="28"/>
        </w:rPr>
        <w:t xml:space="preserve">.Администрация  Учреждения: </w:t>
      </w:r>
    </w:p>
    <w:p w:rsidR="00C57806" w:rsidRPr="007E5BAA" w:rsidRDefault="00C57806" w:rsidP="007C209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формирует блок локальных актов, регулирующих функционирование дошкольного учреждения и приложений к ним, утве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рждает приказом заведующего 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чреждения и контролирует их исполнение; </w:t>
      </w:r>
    </w:p>
    <w:p w:rsidR="00C57806" w:rsidRPr="007E5BAA" w:rsidRDefault="00C57806" w:rsidP="007C209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разрабатывает мероприятия и готовит предложения, направленные на совершенствование системы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оценки качества образования 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, участвует в этих мероприятиях; </w:t>
      </w:r>
    </w:p>
    <w:p w:rsidR="00C57806" w:rsidRPr="007E5BAA" w:rsidRDefault="00C57806" w:rsidP="007C209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C57806" w:rsidRPr="007E5BAA" w:rsidRDefault="00C57806" w:rsidP="007C209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условия для подготовки педагогов дошкольного учреждения к осуществлению контрольно-оценочных процедур; </w:t>
      </w:r>
    </w:p>
    <w:p w:rsidR="004A39F2" w:rsidRPr="007E5BAA" w:rsidRDefault="00C57806" w:rsidP="007C209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обеспечивает предоставление информации о качестве образования на различные уровни системы оценки качества образования</w:t>
      </w:r>
      <w:r w:rsidR="004A39F2"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57806" w:rsidRPr="007E5BAA" w:rsidRDefault="00C57806" w:rsidP="007C209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 информационно – аналитические материалы по результатам оценки качества образования (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отчет по самообследованию,</w:t>
      </w:r>
      <w:r w:rsidR="00F15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>анал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из работы Учреждения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за учебный год, публичный доклад заведующего); </w:t>
      </w:r>
    </w:p>
    <w:p w:rsidR="00C57806" w:rsidRPr="007E5BAA" w:rsidRDefault="00C57806" w:rsidP="007C209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управленческие решения по развитию качества образования на основе анализа полученных результатов. </w:t>
      </w:r>
    </w:p>
    <w:p w:rsidR="00C57806" w:rsidRPr="007E5BAA" w:rsidRDefault="00C57806" w:rsidP="007E5B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2.Педагогический совет  Учреждения: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содействует определению стратегических направлений развития си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стемы образования в 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чреждении;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содействует реализации принципа общественного участия в управл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ении образованием в 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чреждении;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инициирует и участвует в организации конкурсов педагогического мастерства;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участие в формировании информационных запросов основных пользователей системы оценки качества образования дошкольного учреждения;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принимает участие в экспертизе качества образовательных результатов, условий организации учебно-воспита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тельного процесса в 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чреждении;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принимает участие в оценке качества и результативност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и труда работников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чреждения,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члены педагогического совета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рабочей группы 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участие в распределении выплат стимулирующего характера работникам и согласовании их распределения в порядке, устанавливаемом локальными актам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и 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чреждения;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C57806" w:rsidRPr="007E5BAA" w:rsidRDefault="00C57806" w:rsidP="007C209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учреждением, по вопросам образования и воспитания дошкольников , в том числе сообщения о проверке соблюдения санитарно-гиги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енического режима в 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чреждении, об охране труда, 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здоровья и жизни воспитанников и другие вопросы образовате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льной деятельности  У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чреждения. </w:t>
      </w:r>
    </w:p>
    <w:p w:rsidR="00C57806" w:rsidRPr="007E5BAA" w:rsidRDefault="00C57806" w:rsidP="007E5B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i/>
          <w:color w:val="000000"/>
          <w:sz w:val="28"/>
          <w:szCs w:val="28"/>
        </w:rPr>
        <w:t>3.Временная творческая</w:t>
      </w:r>
      <w:r w:rsidR="002424BB" w:rsidRPr="007E5B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418C9" w:rsidRPr="007E5B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(рабочая) </w:t>
      </w:r>
      <w:r w:rsidRPr="007E5B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группа воспитателей</w:t>
      </w:r>
      <w:r w:rsidR="004418C9" w:rsidRPr="007E5B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специалистов Учреждения, члены Управляющего Совета учреждения</w:t>
      </w:r>
      <w:r w:rsidRPr="007E5B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</w:p>
    <w:p w:rsidR="00C57806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мониторинговые исследования по вопросам качества образования; </w:t>
      </w:r>
    </w:p>
    <w:p w:rsidR="00C57806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организует систему монито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ринга качества образования в Учреждении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, осуществляет сбор, обработку информации о состоянии и динамике развития системы образования, анализирует результаты оценки качества образования; </w:t>
      </w:r>
    </w:p>
    <w:p w:rsidR="00C57806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изучение информационных запросов основных пользователей образовательными услугами и участников образовательного процесса; </w:t>
      </w:r>
    </w:p>
    <w:p w:rsidR="00C57806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мероприятия и готовит положения, направленные на совершенствование системы контроля и оценки качества образования, участвуют в этих мероприятиях; </w:t>
      </w:r>
    </w:p>
    <w:p w:rsidR="00C57806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содействуют обновлению нормати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вно-правовой базы документов Учреждения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, относящейся к обеспечению качества образования; </w:t>
      </w:r>
    </w:p>
    <w:p w:rsidR="004418C9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изучает, обобщает и распространяет передовой опыт построения, функционирования и развития </w:t>
      </w:r>
      <w:r w:rsidR="004418C9" w:rsidRPr="007E5BAA">
        <w:rPr>
          <w:rFonts w:ascii="Times New Roman" w:hAnsi="Times New Roman" w:cs="Times New Roman"/>
          <w:color w:val="000000"/>
          <w:sz w:val="28"/>
          <w:szCs w:val="28"/>
        </w:rPr>
        <w:t>ВСОКО;</w:t>
      </w:r>
    </w:p>
    <w:p w:rsidR="00C57806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и проводит смотры, конкурсы, ярмарки, фестивали, выставки, физкультурно-спортивные и другие мероприятия; </w:t>
      </w:r>
    </w:p>
    <w:p w:rsidR="004418C9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участие в научно-методическом сопровождении аттестации педагогических кадров; </w:t>
      </w:r>
    </w:p>
    <w:p w:rsidR="00C57806" w:rsidRPr="007E5BAA" w:rsidRDefault="00C57806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осуществляет экспертизу образовательных программ и парциальных программ дошкольного образования</w:t>
      </w:r>
      <w:r w:rsidR="002424BB" w:rsidRPr="007E5BA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92E" w:rsidRPr="007E5BAA" w:rsidRDefault="002424BB" w:rsidP="007C209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содействуют определению стратегических направлений развития Учреждения, реализуют принцип общественного участия и открытости</w:t>
      </w:r>
      <w:r w:rsidR="005C38D9" w:rsidRPr="007E5B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38D9" w:rsidRPr="007E5BAA" w:rsidRDefault="00D1192E" w:rsidP="007C209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п</w:t>
      </w:r>
      <w:r w:rsidR="005C38D9" w:rsidRPr="007E5BAA">
        <w:rPr>
          <w:rFonts w:ascii="Times New Roman" w:hAnsi="Times New Roman" w:cs="Times New Roman"/>
          <w:sz w:val="28"/>
          <w:szCs w:val="28"/>
        </w:rPr>
        <w:t xml:space="preserve">ридают  огласке  и открытости результы  оценки качества образования путем предоставления информации средствам массовой информации через публичный доклад заведующего  Учреждением; размещают </w:t>
      </w:r>
      <w:r w:rsidR="005C38D9" w:rsidRPr="007E5BAA">
        <w:rPr>
          <w:rFonts w:ascii="Times New Roman" w:hAnsi="Times New Roman" w:cs="Times New Roman"/>
          <w:sz w:val="28"/>
          <w:szCs w:val="28"/>
        </w:rPr>
        <w:lastRenderedPageBreak/>
        <w:t>аналитические  материалы, результаты  оценки качества образования на официальном сайте  Учреждения</w:t>
      </w:r>
      <w:r w:rsidR="007E5BAA">
        <w:rPr>
          <w:rFonts w:ascii="Times New Roman" w:hAnsi="Times New Roman" w:cs="Times New Roman"/>
          <w:sz w:val="28"/>
          <w:szCs w:val="28"/>
        </w:rPr>
        <w:t>.</w:t>
      </w:r>
    </w:p>
    <w:p w:rsidR="007F7ACB" w:rsidRPr="007E5BAA" w:rsidRDefault="007F7ACB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AA">
        <w:rPr>
          <w:rFonts w:ascii="Times New Roman" w:hAnsi="Times New Roman" w:cs="Times New Roman"/>
          <w:b/>
          <w:i/>
          <w:sz w:val="28"/>
          <w:szCs w:val="28"/>
        </w:rPr>
        <w:t>Организационная структура модели</w:t>
      </w:r>
      <w:r w:rsidRPr="007E5BAA">
        <w:rPr>
          <w:rFonts w:ascii="Times New Roman" w:hAnsi="Times New Roman" w:cs="Times New Roman"/>
          <w:i/>
          <w:sz w:val="28"/>
          <w:szCs w:val="28"/>
        </w:rPr>
        <w:t xml:space="preserve">  ВСОКО  Учреждения включает в себя следующие компоненты:</w:t>
      </w:r>
    </w:p>
    <w:p w:rsidR="007F7ACB" w:rsidRPr="007E5BAA" w:rsidRDefault="007F7ACB" w:rsidP="007C209E">
      <w:pPr>
        <w:pStyle w:val="Default"/>
        <w:numPr>
          <w:ilvl w:val="0"/>
          <w:numId w:val="13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Объекты ВСОКО (инвариантные и вариативные);</w:t>
      </w:r>
    </w:p>
    <w:p w:rsidR="007F7ACB" w:rsidRPr="007E5BAA" w:rsidRDefault="007F7ACB" w:rsidP="007C209E">
      <w:pPr>
        <w:pStyle w:val="Default"/>
        <w:numPr>
          <w:ilvl w:val="0"/>
          <w:numId w:val="13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Субъекты оценивания (должностные лица или уполномоченные работники, в том числе представители органов государственно-общественного управления);</w:t>
      </w:r>
    </w:p>
    <w:p w:rsidR="007F7ACB" w:rsidRPr="007E5BAA" w:rsidRDefault="007F7ACB" w:rsidP="007C209E">
      <w:pPr>
        <w:pStyle w:val="Default"/>
        <w:numPr>
          <w:ilvl w:val="0"/>
          <w:numId w:val="13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Перечень инструментария оценивания и процедура оценивания;</w:t>
      </w:r>
    </w:p>
    <w:p w:rsidR="007F7ACB" w:rsidRPr="007E5BAA" w:rsidRDefault="007F7ACB" w:rsidP="007C209E">
      <w:pPr>
        <w:pStyle w:val="Default"/>
        <w:numPr>
          <w:ilvl w:val="0"/>
          <w:numId w:val="13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Периодичность оценивания объектов ВСОКО;</w:t>
      </w:r>
    </w:p>
    <w:p w:rsidR="007F7ACB" w:rsidRPr="007E5BAA" w:rsidRDefault="007F7ACB" w:rsidP="007C209E">
      <w:pPr>
        <w:pStyle w:val="Default"/>
        <w:numPr>
          <w:ilvl w:val="0"/>
          <w:numId w:val="13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Нормы соответсвия федеральным, региональным,институциональным требованиям;</w:t>
      </w:r>
    </w:p>
    <w:p w:rsidR="007F7ACB" w:rsidRPr="007E5BAA" w:rsidRDefault="007F7ACB" w:rsidP="007C209E">
      <w:pPr>
        <w:pStyle w:val="Default"/>
        <w:numPr>
          <w:ilvl w:val="0"/>
          <w:numId w:val="13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Локальные акты Учреждения, в которых регламентируются требования к выполнению установленных норм;</w:t>
      </w:r>
    </w:p>
    <w:p w:rsidR="007F7ACB" w:rsidRPr="007E5BAA" w:rsidRDefault="007F7ACB" w:rsidP="007C209E">
      <w:pPr>
        <w:pStyle w:val="Default"/>
        <w:numPr>
          <w:ilvl w:val="0"/>
          <w:numId w:val="13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Перечень управленческих решений,обеспечивающий требуемый уровень качества образования в Учреждении.</w:t>
      </w:r>
    </w:p>
    <w:p w:rsidR="007F7ACB" w:rsidRPr="007E5BAA" w:rsidRDefault="007F7ACB" w:rsidP="007E5BAA">
      <w:pPr>
        <w:pStyle w:val="a5"/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4BB" w:rsidRPr="007E5BAA" w:rsidRDefault="002424BB" w:rsidP="007E5B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Объектами ВСОКО 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>в соответствие с компонентами качества образования выступают:</w:t>
      </w:r>
    </w:p>
    <w:p w:rsidR="007E5BAA" w:rsidRPr="007E5BAA" w:rsidRDefault="002424BB" w:rsidP="007C209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r w:rsidR="007E5BAA"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дошкольного образования;</w:t>
      </w:r>
    </w:p>
    <w:p w:rsidR="002424BB" w:rsidRPr="007E5BAA" w:rsidRDefault="002424BB" w:rsidP="007C209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="004A39F2" w:rsidRPr="007E5BAA">
        <w:rPr>
          <w:rFonts w:ascii="Times New Roman" w:hAnsi="Times New Roman" w:cs="Times New Roman"/>
          <w:color w:val="000000"/>
          <w:sz w:val="28"/>
          <w:szCs w:val="28"/>
        </w:rPr>
        <w:t>ловия реализации образовательных  программ</w:t>
      </w:r>
      <w:r w:rsidRPr="007E5B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24BB" w:rsidRPr="007E5BAA" w:rsidRDefault="002424BB" w:rsidP="007C209E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освоения воспитанниками </w:t>
      </w:r>
      <w:r w:rsidR="007C2AA0" w:rsidRPr="007E5BA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программ.</w:t>
      </w:r>
    </w:p>
    <w:p w:rsidR="009A32AB" w:rsidRPr="007E5BAA" w:rsidRDefault="005F6AEA" w:rsidP="007E5BAA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b/>
          <w:sz w:val="28"/>
          <w:szCs w:val="28"/>
        </w:rPr>
        <w:t xml:space="preserve">Содержание ВСОКО </w:t>
      </w:r>
      <w:r w:rsidRPr="007E5BAA">
        <w:rPr>
          <w:rFonts w:ascii="Times New Roman" w:hAnsi="Times New Roman" w:cs="Times New Roman"/>
          <w:sz w:val="28"/>
          <w:szCs w:val="28"/>
        </w:rPr>
        <w:t>по объектам оценки качества образования определяется требованиями федерального государственного образовательного ст</w:t>
      </w:r>
      <w:r w:rsidR="00E76FED" w:rsidRPr="007E5BAA">
        <w:rPr>
          <w:rFonts w:ascii="Times New Roman" w:hAnsi="Times New Roman" w:cs="Times New Roman"/>
          <w:sz w:val="28"/>
          <w:szCs w:val="28"/>
        </w:rPr>
        <w:t>андарта дошкольного образования (ФГОС ДО).</w:t>
      </w:r>
    </w:p>
    <w:p w:rsidR="005F6AEA" w:rsidRPr="007E5BAA" w:rsidRDefault="005F6AEA" w:rsidP="007E5BAA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b/>
          <w:sz w:val="28"/>
          <w:szCs w:val="28"/>
        </w:rPr>
        <w:t>Механизмами ВСОКО</w:t>
      </w:r>
      <w:r w:rsidRPr="007E5BAA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законодательством, региональной моделью оценки качества являются</w:t>
      </w:r>
      <w:r w:rsidR="007F7ACB" w:rsidRPr="007E5BAA">
        <w:rPr>
          <w:rFonts w:ascii="Times New Roman" w:hAnsi="Times New Roman" w:cs="Times New Roman"/>
          <w:sz w:val="28"/>
          <w:szCs w:val="28"/>
        </w:rPr>
        <w:t>:</w:t>
      </w:r>
    </w:p>
    <w:p w:rsidR="007F7ACB" w:rsidRPr="007E5BAA" w:rsidRDefault="007F7ACB" w:rsidP="007C209E">
      <w:pPr>
        <w:pStyle w:val="Default"/>
        <w:numPr>
          <w:ilvl w:val="0"/>
          <w:numId w:val="15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Оценка качества образовательных программ дошкольного образования;</w:t>
      </w:r>
    </w:p>
    <w:p w:rsidR="007F7ACB" w:rsidRPr="007E5BAA" w:rsidRDefault="007F7ACB" w:rsidP="007C209E">
      <w:pPr>
        <w:pStyle w:val="Default"/>
        <w:numPr>
          <w:ilvl w:val="0"/>
          <w:numId w:val="15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Оценка качества условий реализации образовательных программ дошкольного образования;</w:t>
      </w:r>
    </w:p>
    <w:p w:rsidR="007F7ACB" w:rsidRPr="007E5BAA" w:rsidRDefault="007F7ACB" w:rsidP="007C209E">
      <w:pPr>
        <w:pStyle w:val="Default"/>
        <w:numPr>
          <w:ilvl w:val="0"/>
          <w:numId w:val="15"/>
        </w:numPr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lastRenderedPageBreak/>
        <w:t>Оценка качества результатов освоения воспитанниками образовательных программ дошкольного образования.</w:t>
      </w:r>
    </w:p>
    <w:p w:rsidR="0047438E" w:rsidRDefault="0047438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7CE" w:rsidRDefault="00B1601F" w:rsidP="00B1601F">
      <w:pPr>
        <w:pStyle w:val="Default"/>
        <w:spacing w:line="360" w:lineRule="auto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ВСОКО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527"/>
        <w:gridCol w:w="5247"/>
      </w:tblGrid>
      <w:tr w:rsidR="00F157CE" w:rsidTr="00B1601F">
        <w:tc>
          <w:tcPr>
            <w:tcW w:w="5527" w:type="dxa"/>
          </w:tcPr>
          <w:p w:rsidR="00F157CE" w:rsidRDefault="00F157CE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объекты</w:t>
            </w:r>
          </w:p>
        </w:tc>
        <w:tc>
          <w:tcPr>
            <w:tcW w:w="5247" w:type="dxa"/>
          </w:tcPr>
          <w:p w:rsidR="00F157CE" w:rsidRDefault="00F157CE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субъекты</w:t>
            </w:r>
          </w:p>
        </w:tc>
      </w:tr>
      <w:tr w:rsidR="00F157CE" w:rsidTr="00B1601F">
        <w:tc>
          <w:tcPr>
            <w:tcW w:w="552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157CE" w:rsidRPr="00B1601F">
              <w:rPr>
                <w:rFonts w:ascii="Times New Roman" w:hAnsi="Times New Roman" w:cs="Times New Roman"/>
                <w:sz w:val="28"/>
                <w:szCs w:val="28"/>
              </w:rPr>
              <w:t>то оценивается?</w:t>
            </w:r>
          </w:p>
        </w:tc>
        <w:tc>
          <w:tcPr>
            <w:tcW w:w="524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57CE" w:rsidRPr="00B1601F">
              <w:rPr>
                <w:rFonts w:ascii="Times New Roman" w:hAnsi="Times New Roman" w:cs="Times New Roman"/>
                <w:sz w:val="28"/>
                <w:szCs w:val="28"/>
              </w:rPr>
              <w:t>то оценивает?</w:t>
            </w:r>
          </w:p>
        </w:tc>
      </w:tr>
      <w:tr w:rsidR="00F157CE" w:rsidTr="00B1601F">
        <w:tc>
          <w:tcPr>
            <w:tcW w:w="5527" w:type="dxa"/>
          </w:tcPr>
          <w:p w:rsid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601F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бразовательный процесс, </w:t>
            </w:r>
          </w:p>
          <w:p w:rsidR="00B1601F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1F">
              <w:rPr>
                <w:rFonts w:ascii="Times New Roman" w:hAnsi="Times New Roman" w:cs="Times New Roman"/>
                <w:sz w:val="28"/>
                <w:szCs w:val="28"/>
              </w:rPr>
              <w:t>организованный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0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1F">
              <w:rPr>
                <w:rFonts w:ascii="Times New Roman" w:hAnsi="Times New Roman" w:cs="Times New Roman"/>
                <w:sz w:val="28"/>
                <w:szCs w:val="28"/>
              </w:rPr>
              <w:t>соответствие с ФГОС ДО</w:t>
            </w:r>
          </w:p>
        </w:tc>
        <w:tc>
          <w:tcPr>
            <w:tcW w:w="524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Учреждением, старший воспитатель, </w:t>
            </w:r>
          </w:p>
        </w:tc>
      </w:tr>
      <w:tr w:rsidR="00F157CE" w:rsidTr="00B1601F">
        <w:tc>
          <w:tcPr>
            <w:tcW w:w="552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 соответствие с ФГОС ДО</w:t>
            </w:r>
          </w:p>
        </w:tc>
        <w:tc>
          <w:tcPr>
            <w:tcW w:w="524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Учреждением, старший воспитатель, педагоги, специалисты,</w:t>
            </w:r>
          </w:p>
        </w:tc>
      </w:tr>
      <w:tr w:rsidR="00F157CE" w:rsidTr="00B1601F">
        <w:tc>
          <w:tcPr>
            <w:tcW w:w="552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освоения ООП ДО</w:t>
            </w:r>
          </w:p>
        </w:tc>
        <w:tc>
          <w:tcPr>
            <w:tcW w:w="524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специалисты для индивидуализации образования</w:t>
            </w:r>
          </w:p>
        </w:tc>
      </w:tr>
      <w:tr w:rsidR="00F157CE" w:rsidTr="00B1601F">
        <w:tc>
          <w:tcPr>
            <w:tcW w:w="552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удовлетворенности родителей качеством деятельности</w:t>
            </w:r>
          </w:p>
        </w:tc>
        <w:tc>
          <w:tcPr>
            <w:tcW w:w="5247" w:type="dxa"/>
          </w:tcPr>
          <w:p w:rsidR="00F157CE" w:rsidRPr="00B1601F" w:rsidRDefault="00B1601F" w:rsidP="00B1601F">
            <w:pPr>
              <w:pStyle w:val="Default"/>
              <w:spacing w:line="36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Учреждением, старший воспитатель, педагоги, специалисты</w:t>
            </w:r>
          </w:p>
        </w:tc>
      </w:tr>
    </w:tbl>
    <w:p w:rsidR="00F157CE" w:rsidRPr="007E5BAA" w:rsidRDefault="00F157C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b/>
          <w:sz w:val="28"/>
          <w:szCs w:val="28"/>
        </w:rPr>
        <w:sectPr w:rsidR="00F157CE" w:rsidRPr="007E5BAA" w:rsidSect="007E5BAA">
          <w:footerReference w:type="default" r:id="rId11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A4A4C" w:rsidRDefault="007F7ACB" w:rsidP="00FA4A4C">
      <w:pPr>
        <w:pStyle w:val="Default"/>
        <w:spacing w:line="360" w:lineRule="auto"/>
        <w:ind w:right="-113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Процедуры ВСОКО  </w:t>
      </w:r>
      <w:r w:rsidR="00E76FED" w:rsidRPr="007E5BAA">
        <w:rPr>
          <w:rFonts w:ascii="Times New Roman" w:hAnsi="Times New Roman" w:cs="Times New Roman"/>
          <w:sz w:val="28"/>
          <w:szCs w:val="28"/>
        </w:rPr>
        <w:t xml:space="preserve"> - это комплекс процедур</w:t>
      </w:r>
      <w:r w:rsidR="0047438E" w:rsidRPr="007E5BAA">
        <w:rPr>
          <w:rFonts w:ascii="Times New Roman" w:hAnsi="Times New Roman" w:cs="Times New Roman"/>
          <w:sz w:val="28"/>
          <w:szCs w:val="28"/>
        </w:rPr>
        <w:t>: п</w:t>
      </w:r>
      <w:r w:rsidR="00E76FED" w:rsidRPr="007E5BAA">
        <w:rPr>
          <w:rFonts w:ascii="Times New Roman" w:hAnsi="Times New Roman" w:cs="Times New Roman"/>
          <w:sz w:val="28"/>
          <w:szCs w:val="28"/>
        </w:rPr>
        <w:t>остоянные и периодические</w:t>
      </w:r>
      <w:r w:rsidR="0047438E" w:rsidRPr="007E5BAA">
        <w:rPr>
          <w:rFonts w:ascii="Times New Roman" w:hAnsi="Times New Roman" w:cs="Times New Roman"/>
          <w:sz w:val="28"/>
          <w:szCs w:val="28"/>
        </w:rPr>
        <w:t>;</w:t>
      </w:r>
    </w:p>
    <w:p w:rsidR="00E76FED" w:rsidRPr="007E5BAA" w:rsidRDefault="0047438E" w:rsidP="00FA4A4C">
      <w:pPr>
        <w:pStyle w:val="Default"/>
        <w:spacing w:line="360" w:lineRule="auto"/>
        <w:ind w:right="-113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и</w:t>
      </w:r>
      <w:r w:rsidR="00E76FED" w:rsidRPr="007E5BAA">
        <w:rPr>
          <w:rFonts w:ascii="Times New Roman" w:hAnsi="Times New Roman" w:cs="Times New Roman"/>
          <w:sz w:val="28"/>
          <w:szCs w:val="28"/>
        </w:rPr>
        <w:t>нвариантные и вариативные.</w:t>
      </w:r>
    </w:p>
    <w:tbl>
      <w:tblPr>
        <w:tblStyle w:val="a3"/>
        <w:tblpPr w:leftFromText="180" w:rightFromText="180" w:vertAnchor="text" w:horzAnchor="margin" w:tblpY="333"/>
        <w:tblW w:w="10314" w:type="dxa"/>
        <w:tblLook w:val="04A0" w:firstRow="1" w:lastRow="0" w:firstColumn="1" w:lastColumn="0" w:noHBand="0" w:noVBand="1"/>
      </w:tblPr>
      <w:tblGrid>
        <w:gridCol w:w="2282"/>
        <w:gridCol w:w="2254"/>
        <w:gridCol w:w="2977"/>
        <w:gridCol w:w="2801"/>
      </w:tblGrid>
      <w:tr w:rsidR="00FA4A4C" w:rsidRPr="007E5BAA" w:rsidTr="00FA4A4C">
        <w:tc>
          <w:tcPr>
            <w:tcW w:w="4536" w:type="dxa"/>
            <w:gridSpan w:val="2"/>
          </w:tcPr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Постоянные процедуры</w:t>
            </w:r>
          </w:p>
        </w:tc>
        <w:tc>
          <w:tcPr>
            <w:tcW w:w="5778" w:type="dxa"/>
            <w:gridSpan w:val="2"/>
          </w:tcPr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Периодические процедуры</w:t>
            </w:r>
          </w:p>
        </w:tc>
      </w:tr>
      <w:tr w:rsidR="00FA4A4C" w:rsidRPr="007E5BAA" w:rsidTr="00FA4A4C">
        <w:tc>
          <w:tcPr>
            <w:tcW w:w="2282" w:type="dxa"/>
          </w:tcPr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</w:t>
            </w:r>
          </w:p>
        </w:tc>
        <w:tc>
          <w:tcPr>
            <w:tcW w:w="2254" w:type="dxa"/>
          </w:tcPr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</w:t>
            </w:r>
          </w:p>
        </w:tc>
        <w:tc>
          <w:tcPr>
            <w:tcW w:w="2977" w:type="dxa"/>
          </w:tcPr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</w:t>
            </w:r>
          </w:p>
        </w:tc>
        <w:tc>
          <w:tcPr>
            <w:tcW w:w="2801" w:type="dxa"/>
          </w:tcPr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</w:t>
            </w:r>
          </w:p>
        </w:tc>
      </w:tr>
      <w:tr w:rsidR="00FA4A4C" w:rsidRPr="007E5BAA" w:rsidTr="00FA4A4C">
        <w:tc>
          <w:tcPr>
            <w:tcW w:w="2282" w:type="dxa"/>
          </w:tcPr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мониторинг системы образования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функционирование федеральных и региональных информационных систем</w:t>
            </w:r>
          </w:p>
        </w:tc>
        <w:tc>
          <w:tcPr>
            <w:tcW w:w="2254" w:type="dxa"/>
          </w:tcPr>
          <w:p w:rsidR="00FA4A4C" w:rsidRPr="00FA4A4C" w:rsidRDefault="00FA4A4C" w:rsidP="00FA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внутренний мониторинг качества образования</w:t>
            </w:r>
          </w:p>
          <w:p w:rsidR="00FA4A4C" w:rsidRPr="00FA4A4C" w:rsidRDefault="00FA4A4C" w:rsidP="00FA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должностных лиц</w:t>
            </w:r>
          </w:p>
        </w:tc>
        <w:tc>
          <w:tcPr>
            <w:tcW w:w="2977" w:type="dxa"/>
          </w:tcPr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государственный (контроль) надзор в сфере образования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учет национальных,</w:t>
            </w:r>
          </w:p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sz w:val="24"/>
                <w:szCs w:val="24"/>
              </w:rPr>
              <w:t>региональных, этнокультурных</w:t>
            </w:r>
          </w:p>
          <w:p w:rsidR="00FA4A4C" w:rsidRPr="007E5BAA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AA">
              <w:rPr>
                <w:rFonts w:ascii="Times New Roman" w:hAnsi="Times New Roman" w:cs="Times New Roman"/>
                <w:sz w:val="24"/>
                <w:szCs w:val="24"/>
              </w:rPr>
              <w:t>особенностей региона,города</w:t>
            </w:r>
          </w:p>
          <w:p w:rsidR="00FA4A4C" w:rsidRPr="007E5BAA" w:rsidRDefault="00FA4A4C" w:rsidP="00FA4A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экспертиза рабочих программ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спартакиады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участие в КПК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участие в РМО</w:t>
            </w:r>
          </w:p>
          <w:p w:rsidR="00FA4A4C" w:rsidRPr="00FA4A4C" w:rsidRDefault="00FA4A4C" w:rsidP="00FA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4C"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научно-исследовательской работе(обобщение передового педагогического опыта,издание статей,методических рекомендаций и т.д.)</w:t>
            </w:r>
          </w:p>
          <w:p w:rsidR="00FA4A4C" w:rsidRPr="007E5BAA" w:rsidRDefault="00FA4A4C" w:rsidP="00FA4A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4C" w:rsidRPr="007E5BAA" w:rsidRDefault="00FA4A4C" w:rsidP="00FA4A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8E" w:rsidRPr="007E5BAA" w:rsidRDefault="0047438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47438E" w:rsidRPr="007E5BAA" w:rsidRDefault="0047438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  <w:sectPr w:rsidR="0047438E" w:rsidRPr="007E5BAA" w:rsidSect="00FA4A4C">
          <w:pgSz w:w="11906" w:h="16838"/>
          <w:pgMar w:top="1418" w:right="1134" w:bottom="851" w:left="1134" w:header="709" w:footer="709" w:gutter="0"/>
          <w:cols w:space="708"/>
          <w:docGrid w:linePitch="360"/>
        </w:sectPr>
      </w:pPr>
    </w:p>
    <w:p w:rsidR="00E76FED" w:rsidRPr="007E5BAA" w:rsidRDefault="00E76FED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7F7ACB" w:rsidRPr="007E5BAA" w:rsidRDefault="00E76FED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b/>
          <w:sz w:val="28"/>
          <w:szCs w:val="28"/>
        </w:rPr>
        <w:t>3.Управление функционированием ВСОКО в Учреждении</w:t>
      </w:r>
      <w:r w:rsidRPr="007E5BAA">
        <w:rPr>
          <w:rFonts w:ascii="Times New Roman" w:hAnsi="Times New Roman" w:cs="Times New Roman"/>
          <w:sz w:val="28"/>
          <w:szCs w:val="28"/>
        </w:rPr>
        <w:t xml:space="preserve"> </w:t>
      </w:r>
      <w:r w:rsidR="004F5408" w:rsidRPr="007E5BAA">
        <w:rPr>
          <w:rFonts w:ascii="Times New Roman" w:hAnsi="Times New Roman" w:cs="Times New Roman"/>
          <w:sz w:val="28"/>
          <w:szCs w:val="28"/>
        </w:rPr>
        <w:t xml:space="preserve">и совершенствование модели ВСОКО </w:t>
      </w:r>
      <w:r w:rsidRPr="007E5BAA">
        <w:rPr>
          <w:rFonts w:ascii="Times New Roman" w:hAnsi="Times New Roman" w:cs="Times New Roman"/>
          <w:sz w:val="28"/>
          <w:szCs w:val="28"/>
        </w:rPr>
        <w:t>обеспечивается комплексом организационно-педагогических</w:t>
      </w:r>
      <w:r w:rsidR="004F5408" w:rsidRPr="007E5BAA">
        <w:rPr>
          <w:rFonts w:ascii="Times New Roman" w:hAnsi="Times New Roman" w:cs="Times New Roman"/>
          <w:sz w:val="28"/>
          <w:szCs w:val="28"/>
        </w:rPr>
        <w:t xml:space="preserve"> условий, способствующих обеспечению принципа преемственности полномочий на всех уровнях в части оценки качества образования -  РСОКО, МСОКО и</w:t>
      </w:r>
      <w:r w:rsidR="00BD4FF1" w:rsidRPr="007E5BAA">
        <w:rPr>
          <w:rFonts w:ascii="Times New Roman" w:hAnsi="Times New Roman" w:cs="Times New Roman"/>
          <w:sz w:val="28"/>
          <w:szCs w:val="28"/>
        </w:rPr>
        <w:t xml:space="preserve"> институционального</w:t>
      </w:r>
      <w:r w:rsidR="00BF7AC5" w:rsidRPr="007E5BAA">
        <w:rPr>
          <w:rFonts w:ascii="Times New Roman" w:hAnsi="Times New Roman" w:cs="Times New Roman"/>
          <w:sz w:val="28"/>
          <w:szCs w:val="28"/>
        </w:rPr>
        <w:t xml:space="preserve"> –ВСОКО Учреждения</w:t>
      </w:r>
      <w:r w:rsidR="004F5408" w:rsidRPr="007E5BAA">
        <w:rPr>
          <w:rFonts w:ascii="Times New Roman" w:hAnsi="Times New Roman" w:cs="Times New Roman"/>
          <w:sz w:val="28"/>
          <w:szCs w:val="28"/>
        </w:rPr>
        <w:t>.</w:t>
      </w:r>
    </w:p>
    <w:p w:rsidR="009A32AB" w:rsidRPr="007E5BAA" w:rsidRDefault="008D4639" w:rsidP="00FA4A4C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AA">
        <w:rPr>
          <w:rFonts w:ascii="Times New Roman" w:hAnsi="Times New Roman" w:cs="Times New Roman"/>
          <w:i/>
          <w:sz w:val="28"/>
          <w:szCs w:val="28"/>
        </w:rPr>
        <w:t>Реализация модели ВСОКО  в Учреждении обеспечивает сле</w:t>
      </w:r>
      <w:r w:rsidR="00FA4A4C">
        <w:rPr>
          <w:rFonts w:ascii="Times New Roman" w:hAnsi="Times New Roman" w:cs="Times New Roman"/>
          <w:i/>
          <w:sz w:val="28"/>
          <w:szCs w:val="28"/>
        </w:rPr>
        <w:t xml:space="preserve">дующие положительные результаты </w:t>
      </w:r>
      <w:r w:rsidRPr="007E5BAA">
        <w:rPr>
          <w:rFonts w:ascii="Times New Roman" w:hAnsi="Times New Roman" w:cs="Times New Roman"/>
          <w:i/>
          <w:sz w:val="28"/>
          <w:szCs w:val="28"/>
        </w:rPr>
        <w:t>на уровне администрации образовательной организации</w:t>
      </w:r>
      <w:r w:rsidR="00FA4A4C">
        <w:rPr>
          <w:rFonts w:ascii="Times New Roman" w:hAnsi="Times New Roman" w:cs="Times New Roman"/>
          <w:i/>
          <w:sz w:val="28"/>
          <w:szCs w:val="28"/>
        </w:rPr>
        <w:t>:</w:t>
      </w:r>
    </w:p>
    <w:p w:rsidR="008D4639" w:rsidRPr="007E5BAA" w:rsidRDefault="008D4639" w:rsidP="007C209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создание условий и совершенствование нормативной базы, обеспечивающей функционирование ВСОКО;</w:t>
      </w:r>
    </w:p>
    <w:p w:rsidR="008D4639" w:rsidRPr="007E5BAA" w:rsidRDefault="008D4639" w:rsidP="007C209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 xml:space="preserve">управление качеством образования на основе результатов ВСОКО (совершенствование образовательных программ, условий их реализации); </w:t>
      </w:r>
    </w:p>
    <w:p w:rsidR="008D4639" w:rsidRPr="007E5BAA" w:rsidRDefault="008D4639" w:rsidP="007C209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привлечение педагогов и общественности к совершенствованию и функционированию ВСОКО;</w:t>
      </w:r>
    </w:p>
    <w:p w:rsidR="008D4639" w:rsidRPr="007E5BAA" w:rsidRDefault="008D4639" w:rsidP="007C209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организация методической работы, дополнительного профессионального образования с целью преодоления профессиональных затруднений и обеспечения профессиональных потребностей педагогов, выявленных по результатам ВСОКО;</w:t>
      </w:r>
    </w:p>
    <w:p w:rsidR="008D4639" w:rsidRPr="007E5BAA" w:rsidRDefault="008D4639" w:rsidP="007C209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организация работы по обеспечению информационной открытости результатов ВСОКО;</w:t>
      </w:r>
    </w:p>
    <w:p w:rsidR="008D4639" w:rsidRPr="007E5BAA" w:rsidRDefault="008D4639" w:rsidP="007C209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совершенствование образовательной деятельности (включая технологии, методы и приемы обучения и воспитания) по результатам ВСОКО;</w:t>
      </w:r>
    </w:p>
    <w:p w:rsidR="008D4639" w:rsidRPr="007E5BAA" w:rsidRDefault="008D4639" w:rsidP="007C209E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стимулирование труда педагогических работников с учетом результатов их вклада в достижение показателей ВСОКО;</w:t>
      </w:r>
    </w:p>
    <w:p w:rsidR="008D4639" w:rsidRPr="007E5BAA" w:rsidRDefault="008D4639" w:rsidP="007C209E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организация аттестации педагогических работников с учетом результатов их вклада в достижение показателей ВСОКО;</w:t>
      </w:r>
    </w:p>
    <w:p w:rsidR="008D4639" w:rsidRPr="007E5BAA" w:rsidRDefault="008D4639" w:rsidP="007E5BA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AA">
        <w:rPr>
          <w:rFonts w:ascii="Times New Roman" w:hAnsi="Times New Roman" w:cs="Times New Roman"/>
          <w:i/>
          <w:sz w:val="28"/>
          <w:szCs w:val="28"/>
        </w:rPr>
        <w:lastRenderedPageBreak/>
        <w:t>на уровне профессиональных объединений педагогов образовательной организации:</w:t>
      </w:r>
    </w:p>
    <w:p w:rsidR="008D4639" w:rsidRPr="007E5BAA" w:rsidRDefault="008D4639" w:rsidP="007C209E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осуществление методической работы с целью преодоления профессиональных затруднений и обеспечения профессиональных потребностей педагогов, выявленных по результатам ВСОКО;</w:t>
      </w:r>
    </w:p>
    <w:p w:rsidR="008D4639" w:rsidRPr="007E5BAA" w:rsidRDefault="008D4639" w:rsidP="007C209E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педагогического опыта по осуществлению мероприятий ВСОКО (разработка процедур и инструментария оценки качества; эффективные приемы анализа результатов процедур оценки качества; эффективные методы и приемы обучения и воспитания по результатам мероприятий ВСОКО);</w:t>
      </w:r>
    </w:p>
    <w:p w:rsidR="008D4639" w:rsidRPr="007E5BAA" w:rsidRDefault="008D4639" w:rsidP="007E5BAA">
      <w:pPr>
        <w:tabs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AA">
        <w:rPr>
          <w:rFonts w:ascii="Times New Roman" w:hAnsi="Times New Roman" w:cs="Times New Roman"/>
          <w:i/>
          <w:sz w:val="28"/>
          <w:szCs w:val="28"/>
        </w:rPr>
        <w:t>на уровне педагогических работников:</w:t>
      </w:r>
    </w:p>
    <w:p w:rsidR="008D4639" w:rsidRPr="007E5BAA" w:rsidRDefault="008D4639" w:rsidP="007C209E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компетентностей в сфере оценки качества образования;</w:t>
      </w:r>
    </w:p>
    <w:p w:rsidR="008D4639" w:rsidRPr="007E5BAA" w:rsidRDefault="008D4639" w:rsidP="007C209E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 xml:space="preserve">мотивационная готовность к участию в разработке, проведению, анализу и интерпретации результатов инструментария для проведения процедур ВСОКО; </w:t>
      </w:r>
    </w:p>
    <w:p w:rsidR="008D4639" w:rsidRPr="007E5BAA" w:rsidRDefault="008D4639" w:rsidP="007C209E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AA">
        <w:rPr>
          <w:rFonts w:ascii="Times New Roman" w:hAnsi="Times New Roman" w:cs="Times New Roman"/>
          <w:sz w:val="28"/>
          <w:szCs w:val="28"/>
        </w:rPr>
        <w:t>отбор и применение на основе результатов ВСОКО современных образовательных технологий, а также процедур и технологий оценивания индивидуальных достижений обучающихся.</w:t>
      </w:r>
    </w:p>
    <w:p w:rsidR="008D4639" w:rsidRPr="007E5BAA" w:rsidRDefault="008D4639" w:rsidP="007E5BAA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1DB2" w:rsidRPr="007E5BAA" w:rsidRDefault="00551DB2" w:rsidP="007E5BAA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551DB2" w:rsidRPr="007E5BAA" w:rsidRDefault="00551DB2" w:rsidP="007E5BAA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551DB2" w:rsidRPr="007E5BAA" w:rsidRDefault="00551DB2" w:rsidP="007E5BAA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551DB2" w:rsidRPr="007E5BAA" w:rsidRDefault="00551DB2" w:rsidP="007E5BAA">
      <w:pPr>
        <w:pStyle w:val="Default"/>
        <w:spacing w:line="360" w:lineRule="auto"/>
        <w:ind w:left="113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A7376E" w:rsidRPr="007E5BAA" w:rsidRDefault="00A7376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7B0ABE" w:rsidRPr="007E5BAA" w:rsidRDefault="007B0AB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7B0ABE" w:rsidRPr="007E5BAA" w:rsidRDefault="007B0AB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7B0ABE" w:rsidRPr="007E5BAA" w:rsidRDefault="007B0AB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7B0ABE" w:rsidRPr="007E5BAA" w:rsidRDefault="007B0AB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7B0ABE" w:rsidRPr="007E5BAA" w:rsidRDefault="007B0ABE" w:rsidP="007E5BAA">
      <w:pPr>
        <w:pStyle w:val="Default"/>
        <w:spacing w:line="36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  <w:sectPr w:rsidR="007B0ABE" w:rsidRPr="007E5BAA" w:rsidSect="007E5BA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7273C" w:rsidRDefault="0047273C" w:rsidP="0047273C">
      <w:pPr>
        <w:pStyle w:val="Default"/>
        <w:spacing w:line="360" w:lineRule="auto"/>
        <w:ind w:left="113" w:righ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Модель внутренней системы оценки качества образования </w:t>
      </w:r>
      <w:r w:rsidR="00036829">
        <w:rPr>
          <w:i/>
          <w:sz w:val="28"/>
          <w:szCs w:val="28"/>
        </w:rPr>
        <w:t>МКДОУ «Кумухский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3C" w:rsidRDefault="0047273C" w:rsidP="0047273C">
      <w:pPr>
        <w:pStyle w:val="Default"/>
        <w:spacing w:line="360" w:lineRule="auto"/>
        <w:ind w:left="113" w:right="-11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2378"/>
        <w:gridCol w:w="3443"/>
        <w:gridCol w:w="367"/>
        <w:gridCol w:w="1309"/>
        <w:gridCol w:w="374"/>
        <w:gridCol w:w="1867"/>
        <w:gridCol w:w="1927"/>
        <w:gridCol w:w="2203"/>
        <w:gridCol w:w="1583"/>
      </w:tblGrid>
      <w:tr w:rsidR="0047273C" w:rsidRPr="007B0ABE" w:rsidTr="00D27002">
        <w:tc>
          <w:tcPr>
            <w:tcW w:w="2378" w:type="dxa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Style w:val="212pt"/>
                <w:rFonts w:eastAsiaTheme="minorEastAsia"/>
                <w:b/>
                <w:sz w:val="22"/>
                <w:szCs w:val="22"/>
              </w:rPr>
              <w:t>Компоненты / Структурные элементы модели</w:t>
            </w:r>
          </w:p>
        </w:tc>
        <w:tc>
          <w:tcPr>
            <w:tcW w:w="13073" w:type="dxa"/>
            <w:gridSpan w:val="8"/>
          </w:tcPr>
          <w:p w:rsidR="0047273C" w:rsidRPr="007B0ABE" w:rsidRDefault="0047273C" w:rsidP="008063AA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12pt"/>
                <w:b/>
                <w:sz w:val="22"/>
                <w:szCs w:val="22"/>
              </w:rPr>
            </w:pPr>
            <w:r w:rsidRPr="007B0ABE">
              <w:rPr>
                <w:rStyle w:val="212pt"/>
                <w:b/>
                <w:sz w:val="22"/>
                <w:szCs w:val="22"/>
              </w:rPr>
              <w:t>Содержание</w:t>
            </w:r>
          </w:p>
          <w:p w:rsidR="0047273C" w:rsidRPr="007B0ABE" w:rsidRDefault="0047273C" w:rsidP="008063AA">
            <w:pPr>
              <w:pStyle w:val="20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47273C" w:rsidRPr="007B0ABE" w:rsidTr="00BC49B2">
        <w:tc>
          <w:tcPr>
            <w:tcW w:w="15451" w:type="dxa"/>
            <w:gridSpan w:val="9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Style w:val="212pt"/>
                <w:rFonts w:eastAsiaTheme="minorEastAsia"/>
                <w:b/>
                <w:sz w:val="22"/>
                <w:szCs w:val="22"/>
              </w:rPr>
              <w:t>1.ЦЕЛЕВОЙ КОМПОНЕНТ</w:t>
            </w:r>
          </w:p>
        </w:tc>
      </w:tr>
      <w:tr w:rsidR="0047273C" w:rsidRPr="007B0ABE" w:rsidTr="00D27002">
        <w:tc>
          <w:tcPr>
            <w:tcW w:w="2378" w:type="dxa"/>
          </w:tcPr>
          <w:p w:rsidR="0047273C" w:rsidRPr="007B0ABE" w:rsidRDefault="0047273C" w:rsidP="008063A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Цель</w:t>
            </w:r>
          </w:p>
        </w:tc>
        <w:tc>
          <w:tcPr>
            <w:tcW w:w="13073" w:type="dxa"/>
            <w:gridSpan w:val="8"/>
          </w:tcPr>
          <w:p w:rsidR="00D27002" w:rsidRPr="00D27002" w:rsidRDefault="00D27002" w:rsidP="00D27002">
            <w:pPr>
              <w:ind w:left="11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0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Совершенствование,  в соответствие с полномочиями и спецификой Учреждения, системы  внутренней оценки качества образования для формирования  эффективных управленческих решений  с целью повышения качества образования в Учреждении.</w:t>
            </w:r>
          </w:p>
          <w:p w:rsidR="0047273C" w:rsidRPr="00D27002" w:rsidRDefault="0047273C" w:rsidP="008063AA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7002" w:rsidRPr="007B0ABE" w:rsidTr="001376EA">
        <w:tc>
          <w:tcPr>
            <w:tcW w:w="15451" w:type="dxa"/>
            <w:gridSpan w:val="9"/>
          </w:tcPr>
          <w:p w:rsidR="00D27002" w:rsidRPr="00C948FA" w:rsidRDefault="00D27002" w:rsidP="00D27002">
            <w:pPr>
              <w:pStyle w:val="20"/>
              <w:shd w:val="clear" w:color="auto" w:fill="auto"/>
              <w:tabs>
                <w:tab w:val="left" w:pos="163"/>
                <w:tab w:val="left" w:pos="197"/>
              </w:tabs>
              <w:spacing w:before="0" w:after="0" w:line="274" w:lineRule="exact"/>
              <w:ind w:left="360" w:firstLine="0"/>
              <w:jc w:val="left"/>
              <w:rPr>
                <w:highlight w:val="yellow"/>
              </w:rPr>
            </w:pPr>
          </w:p>
        </w:tc>
      </w:tr>
      <w:tr w:rsidR="0047273C" w:rsidRPr="007B0ABE" w:rsidTr="00D27002">
        <w:tc>
          <w:tcPr>
            <w:tcW w:w="2378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Задачи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3" w:type="dxa"/>
            <w:gridSpan w:val="8"/>
          </w:tcPr>
          <w:p w:rsidR="0047273C" w:rsidRPr="00C948FA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27002" w:rsidRPr="00D27002" w:rsidRDefault="00D27002" w:rsidP="00D2700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27002">
              <w:rPr>
                <w:rFonts w:ascii="Times New Roman" w:hAnsi="Times New Roman" w:cs="Times New Roman"/>
              </w:rPr>
              <w:t>создание условий для реализации системы  внутренней оценки качества образования;</w:t>
            </w:r>
          </w:p>
          <w:p w:rsidR="00D27002" w:rsidRPr="00D27002" w:rsidRDefault="00D27002" w:rsidP="00D2700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27002">
              <w:rPr>
                <w:rFonts w:ascii="Times New Roman" w:hAnsi="Times New Roman" w:cs="Times New Roman"/>
              </w:rPr>
              <w:t>использование на уровне Учреждения оценочных процедур и инструментов для оценки качества образования,а так же интерпретации ее результатов</w:t>
            </w:r>
          </w:p>
          <w:p w:rsidR="00D27002" w:rsidRPr="00D27002" w:rsidRDefault="00D27002" w:rsidP="00D2700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27002">
              <w:rPr>
                <w:rFonts w:ascii="Times New Roman" w:hAnsi="Times New Roman" w:cs="Times New Roman"/>
              </w:rPr>
              <w:t>формирование и использование в соотвествии с полномочиями Учреждения институциональных(вариативных)оценочных процедур и инструментов для оценки качества дополнительного образования по объектам,критериям,показателям,отражающим специфику образовательной деятельности Учреждения;</w:t>
            </w:r>
          </w:p>
          <w:p w:rsidR="00D27002" w:rsidRPr="00D27002" w:rsidRDefault="00D27002" w:rsidP="00D2700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27002">
              <w:rPr>
                <w:rFonts w:ascii="Times New Roman" w:hAnsi="Times New Roman" w:cs="Times New Roman"/>
              </w:rPr>
              <w:t>обеспечения функционирования системы мониторинга оценки качества образования на уровне Учреждения-</w:t>
            </w:r>
          </w:p>
          <w:p w:rsidR="00D27002" w:rsidRPr="00D27002" w:rsidRDefault="00D27002" w:rsidP="00D2700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27002">
              <w:rPr>
                <w:rFonts w:ascii="Times New Roman" w:hAnsi="Times New Roman" w:cs="Times New Roman"/>
              </w:rPr>
              <w:t>формирование и использование механизмов привлечения общественности к оценке качества образования на уровне Учреждения</w:t>
            </w:r>
          </w:p>
          <w:p w:rsidR="00D27002" w:rsidRPr="00D27002" w:rsidRDefault="00D27002" w:rsidP="00D2700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27002">
              <w:rPr>
                <w:rFonts w:ascii="Times New Roman" w:hAnsi="Times New Roman" w:cs="Times New Roman"/>
              </w:rPr>
              <w:t>использование результатов оценки качества образования для принятия эффективных управленческих решений институционального уровня.</w:t>
            </w:r>
          </w:p>
          <w:p w:rsidR="00D27002" w:rsidRPr="00D27002" w:rsidRDefault="00D27002" w:rsidP="00D2700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27002">
              <w:rPr>
                <w:rFonts w:ascii="Times New Roman" w:hAnsi="Times New Roman" w:cs="Times New Roman"/>
              </w:rPr>
              <w:t>обеспечение открытости процедур и результатов оценки качества образования в Учреждении.</w:t>
            </w:r>
          </w:p>
          <w:p w:rsidR="0047273C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27002" w:rsidRDefault="00D27002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27002" w:rsidRPr="00C948FA" w:rsidRDefault="00D27002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47273C" w:rsidRPr="00C948FA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47273C" w:rsidRPr="00C948FA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47273C" w:rsidRPr="00C948FA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47273C" w:rsidRPr="00C948FA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47273C" w:rsidRPr="00C948FA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47273C" w:rsidRPr="00C948FA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7273C" w:rsidRPr="007B0ABE" w:rsidTr="00BC49B2">
        <w:tc>
          <w:tcPr>
            <w:tcW w:w="15451" w:type="dxa"/>
            <w:gridSpan w:val="9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 СОДЕРЖАТЕЛЬНЫЙ КОМПОНЕНТ</w:t>
            </w:r>
          </w:p>
        </w:tc>
      </w:tr>
      <w:tr w:rsidR="0047273C" w:rsidRPr="007B0ABE" w:rsidTr="00D27002">
        <w:tc>
          <w:tcPr>
            <w:tcW w:w="6188" w:type="dxa"/>
            <w:gridSpan w:val="3"/>
            <w:vMerge w:val="restart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механизмы оценки качества/содержание оценивания</w:t>
            </w:r>
          </w:p>
        </w:tc>
        <w:tc>
          <w:tcPr>
            <w:tcW w:w="1683" w:type="dxa"/>
            <w:gridSpan w:val="2"/>
            <w:vMerge w:val="restart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компоненты</w:t>
            </w:r>
          </w:p>
        </w:tc>
        <w:tc>
          <w:tcPr>
            <w:tcW w:w="7580" w:type="dxa"/>
            <w:gridSpan w:val="4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процедуры оценки качества образования</w:t>
            </w:r>
          </w:p>
        </w:tc>
      </w:tr>
      <w:tr w:rsidR="0047273C" w:rsidRPr="007B0ABE" w:rsidTr="00D27002">
        <w:tc>
          <w:tcPr>
            <w:tcW w:w="6188" w:type="dxa"/>
            <w:gridSpan w:val="3"/>
            <w:vMerge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постоянные (непрерывные) процедуры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периодические процедуры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</w:t>
            </w:r>
          </w:p>
        </w:tc>
      </w:tr>
      <w:tr w:rsidR="0047273C" w:rsidRPr="007B0ABE" w:rsidTr="00BC49B2">
        <w:tc>
          <w:tcPr>
            <w:tcW w:w="15451" w:type="dxa"/>
            <w:gridSpan w:val="9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B0ABE">
              <w:rPr>
                <w:rFonts w:ascii="Times New Roman" w:hAnsi="Times New Roman" w:cs="Times New Roman"/>
                <w:b/>
              </w:rPr>
              <w:t>1.Оценка качества образовательных программ дошкольного образования.</w:t>
            </w:r>
          </w:p>
        </w:tc>
      </w:tr>
      <w:tr w:rsidR="0047273C" w:rsidRPr="007B0ABE" w:rsidTr="00D27002">
        <w:tc>
          <w:tcPr>
            <w:tcW w:w="23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1)Соответствие  разработанных и реализуемых ООП ДО требованиям действующих норамативных правовых документов.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1.1Соответствие необходимых частей и разделов программы требованиям ФГОС  ДО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1.2.Соответствие структуры и содержания разделов ООП ДО требованиям ФГОС ДО.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1.3.Соответствие содержания ООП ДО специфике Учреждения в соответствие с требованиями ФГОС ДО.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1.4. Соответствие компонентов ООП ДО требованиям ФГОС ДО.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gridSpan w:val="2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инвариантный</w:t>
            </w:r>
          </w:p>
        </w:tc>
        <w:tc>
          <w:tcPr>
            <w:tcW w:w="1867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мониторинг системы образования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 реже 1 раза в год</w:t>
            </w:r>
          </w:p>
        </w:tc>
        <w:tc>
          <w:tcPr>
            <w:tcW w:w="2203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государственный контроль (надзор) в сфере образования</w:t>
            </w:r>
          </w:p>
        </w:tc>
        <w:tc>
          <w:tcPr>
            <w:tcW w:w="1583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 реже 1 раза в 3 года</w:t>
            </w:r>
          </w:p>
        </w:tc>
      </w:tr>
      <w:tr w:rsidR="0047273C" w:rsidRPr="007B0ABE" w:rsidTr="00D27002">
        <w:trPr>
          <w:trHeight w:val="646"/>
        </w:trPr>
        <w:tc>
          <w:tcPr>
            <w:tcW w:w="2378" w:type="dxa"/>
            <w:vMerge/>
            <w:tcBorders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vMerge/>
            <w:tcBorders>
              <w:lef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вариативный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внутренний мониторинг качества образования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 раз в год- май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экспертиза нормативно-правового обеспечения ООП ДО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 реже 1 раза в год</w:t>
            </w:r>
          </w:p>
        </w:tc>
      </w:tr>
      <w:tr w:rsidR="0047273C" w:rsidRPr="007B0ABE" w:rsidTr="00D27002">
        <w:trPr>
          <w:trHeight w:val="1118"/>
        </w:trPr>
        <w:tc>
          <w:tcPr>
            <w:tcW w:w="2378" w:type="dxa"/>
            <w:vMerge/>
            <w:tcBorders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vMerge/>
            <w:tcBorders>
              <w:lef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контроль деятельности должностных лиц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в соответствие с циклограммой контроля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независимая оценка качества образовательной деятельности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  <w:tr w:rsidR="0047273C" w:rsidRPr="007B0ABE" w:rsidTr="00BC49B2">
        <w:tc>
          <w:tcPr>
            <w:tcW w:w="15451" w:type="dxa"/>
            <w:gridSpan w:val="9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B0ABE">
              <w:rPr>
                <w:rFonts w:ascii="Times New Roman" w:hAnsi="Times New Roman" w:cs="Times New Roman"/>
                <w:b/>
              </w:rPr>
              <w:t>2.Оценка качества условий реализации образовательных программ дошкольного образования.</w:t>
            </w:r>
          </w:p>
        </w:tc>
      </w:tr>
      <w:tr w:rsidR="0047273C" w:rsidRPr="007B0ABE" w:rsidTr="00D27002">
        <w:trPr>
          <w:trHeight w:val="276"/>
        </w:trPr>
        <w:tc>
          <w:tcPr>
            <w:tcW w:w="2378" w:type="dxa"/>
            <w:vMerge w:val="restart"/>
            <w:tcBorders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1)Соответствие психолого-педагогических условий реализации ООП ДО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требованиям федерального государственного образовательного стандарта дошкольного образования </w:t>
            </w:r>
          </w:p>
        </w:tc>
        <w:tc>
          <w:tcPr>
            <w:tcW w:w="3810" w:type="dxa"/>
            <w:gridSpan w:val="2"/>
            <w:vMerge w:val="restart"/>
            <w:tcBorders>
              <w:lef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1.1.  Психолого-педагогическое сопровождение образовательной деятельности  соответствует требованиям ФГОС ДО.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1.2.Вариативные формы дошкольного образования.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1.3.Сетевое взаимодействие.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1.4.Реализация ИОМ.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1.5.Имеются условия для перехода ребенка на следующий уровень образования.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1.6.Создание доступной среды для детей с ОВЗ и детей-инвалидов.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инвариантный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мониторинг системы образования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 реже 1 раза в год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лицензирование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D27002">
        <w:trPr>
          <w:trHeight w:val="585"/>
        </w:trPr>
        <w:tc>
          <w:tcPr>
            <w:tcW w:w="2378" w:type="dxa"/>
            <w:vMerge/>
            <w:tcBorders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vMerge/>
            <w:tcBorders>
              <w:lef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государственный контроль (надзор) в сфере образования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 реже 1 раза в 3  года</w:t>
            </w:r>
          </w:p>
        </w:tc>
      </w:tr>
      <w:tr w:rsidR="0047273C" w:rsidRPr="007B0ABE" w:rsidTr="00D27002">
        <w:trPr>
          <w:trHeight w:val="2208"/>
        </w:trPr>
        <w:tc>
          <w:tcPr>
            <w:tcW w:w="2378" w:type="dxa"/>
            <w:vMerge/>
            <w:tcBorders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vMerge/>
            <w:tcBorders>
              <w:lef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учет национальных, региональных,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этнокультурных особенностей  региона, города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 реже 1 раза в год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D27002">
        <w:trPr>
          <w:trHeight w:val="2790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2)Соответствие кадровых  условий реализации ООП ДО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2.1.Укомплектованность педагогическими кадрами.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2.2.Укомплектованность руководящими кадрами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2.3.Укомплектованность иными кадрами.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2.4.Уровень квалификации кадрового состава.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2.5.Профессиональный уровень кадрового состава,образовательный ценз  педагогических кадров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2.6.Непрерывность профессионального образования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 2.7 Использование ИКТ-технологий педагогическими кадрами.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2.8.Наличие  педагогов дополнительного образования 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2.9.Наличие наград, премий, поощрений 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педагогических кадров,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самого Учреждения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3.0.Удовлетворенность родителей реализуемыми в Учреждении ООП ДО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вариативный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внутренний мониторинг качества образования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раза в год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мониторинг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экспертиза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независимая оценка качества образования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соответствие с  программой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развития,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годовым планом работы;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циклограммой контроля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D27002">
        <w:trPr>
          <w:trHeight w:val="3588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3)Соответствие развивающая предметно-пространственная  среда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реализации ООП ДО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3.1.Учет национально-культурных,климатических,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возрастных особенностей воспитанников в Учреждении.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3.2.Соответствие РППС требованиям ФГОС ДО.</w:t>
            </w:r>
          </w:p>
        </w:tc>
        <w:tc>
          <w:tcPr>
            <w:tcW w:w="1683" w:type="dxa"/>
            <w:gridSpan w:val="2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D27002">
        <w:trPr>
          <w:trHeight w:val="3138"/>
        </w:trPr>
        <w:tc>
          <w:tcPr>
            <w:tcW w:w="2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4)Соответствие материально-технических  условий 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для обеспечения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реализации ООП ДО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4.1.Состояние и содержание территорий,зданий,помещений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4.2.Пожарная безопасность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4.3.Охрана здания и территории.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4.4.Оснащенность помещений для работы медицинского персонала.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4.5.Контроль организации питания.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4.6.Материально-техническое обеспечение реализуемых в Учреждении ООП ДО.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4.7.Информационное обеспечение.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4.8.Оснащенность информационно-коммуникативными средствами,используемыми в целях образования.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bottom w:val="single" w:sz="4" w:space="0" w:color="000000" w:themeColor="text1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000000" w:themeColor="text1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vMerge/>
            <w:tcBorders>
              <w:bottom w:val="single" w:sz="4" w:space="0" w:color="000000" w:themeColor="text1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bottom w:val="single" w:sz="4" w:space="0" w:color="000000" w:themeColor="text1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D27002">
        <w:trPr>
          <w:trHeight w:val="3525"/>
        </w:trPr>
        <w:tc>
          <w:tcPr>
            <w:tcW w:w="2378" w:type="dxa"/>
            <w:tcBorders>
              <w:top w:val="single" w:sz="4" w:space="0" w:color="auto"/>
              <w:righ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5)Соответствие финансово-экономических условий для обеспечения реализации ООП ДО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требованиям федерального государственного образовательного стандарта дошкольного образования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5.1.Количество освоенных средств для обеспечения реализации ООП ДО.</w:t>
            </w:r>
          </w:p>
        </w:tc>
        <w:tc>
          <w:tcPr>
            <w:tcW w:w="1683" w:type="dxa"/>
            <w:gridSpan w:val="2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BC49B2">
        <w:trPr>
          <w:trHeight w:val="562"/>
        </w:trPr>
        <w:tc>
          <w:tcPr>
            <w:tcW w:w="15451" w:type="dxa"/>
            <w:gridSpan w:val="9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B0ABE">
              <w:rPr>
                <w:rFonts w:ascii="Times New Roman" w:hAnsi="Times New Roman" w:cs="Times New Roman"/>
                <w:b/>
              </w:rPr>
              <w:lastRenderedPageBreak/>
              <w:t>3.Оценка качества результатов освоения воспитанниками образовательных программ дошкольного образования.</w:t>
            </w:r>
          </w:p>
        </w:tc>
      </w:tr>
      <w:tr w:rsidR="0047273C" w:rsidRPr="007B0ABE" w:rsidTr="00D27002">
        <w:tc>
          <w:tcPr>
            <w:tcW w:w="5821" w:type="dxa"/>
            <w:gridSpan w:val="2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tabs>
                <w:tab w:val="left" w:leader="underscore" w:pos="6846"/>
                <w:tab w:val="left" w:leader="underscore" w:pos="7777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7B0ABE">
              <w:rPr>
                <w:rFonts w:ascii="Times New Roman" w:hAnsi="Times New Roman" w:cs="Times New Roman"/>
              </w:rPr>
              <w:t>Количество воспитанников осваивающих</w:t>
            </w:r>
          </w:p>
          <w:p w:rsidR="0047273C" w:rsidRPr="007B0ABE" w:rsidRDefault="0047273C" w:rsidP="008063AA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7B0ABE">
              <w:t>основные образовательные программы дошкольного образования</w:t>
            </w: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вариативные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-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             -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декабрь,май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D27002">
        <w:tc>
          <w:tcPr>
            <w:tcW w:w="5821" w:type="dxa"/>
            <w:gridSpan w:val="2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7B0ABE">
              <w:t>Соответствие показателей,</w:t>
            </w:r>
          </w:p>
          <w:p w:rsidR="0047273C" w:rsidRPr="007B0ABE" w:rsidRDefault="0047273C" w:rsidP="008063AA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7B0ABE">
              <w:t>характеризующих</w:t>
            </w:r>
          </w:p>
          <w:p w:rsidR="0047273C" w:rsidRPr="007B0ABE" w:rsidRDefault="0047273C" w:rsidP="008063AA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7B0ABE">
              <w:t>динамику формирования</w:t>
            </w:r>
          </w:p>
          <w:p w:rsidR="0047273C" w:rsidRPr="007B0ABE" w:rsidRDefault="0047273C" w:rsidP="008063AA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7B0ABE">
              <w:t>и сформированность (7 лет) социально-нормативных возрастных характеристик возможных достижений ребенка, целевым ориентирам ФГОС ДО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вариативные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-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 xml:space="preserve">              -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педагогическая диагностика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сентябрь-октябрь;</w:t>
            </w:r>
          </w:p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sz w:val="22"/>
                <w:szCs w:val="22"/>
              </w:rPr>
              <w:t>апрель-май</w:t>
            </w:r>
          </w:p>
        </w:tc>
      </w:tr>
      <w:tr w:rsidR="0047273C" w:rsidRPr="007B0ABE" w:rsidTr="00D27002">
        <w:tc>
          <w:tcPr>
            <w:tcW w:w="5821" w:type="dxa"/>
            <w:gridSpan w:val="2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6" w:type="dxa"/>
            <w:gridSpan w:val="2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1" w:type="dxa"/>
            <w:gridSpan w:val="2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273C" w:rsidRPr="007B0ABE" w:rsidTr="00BC49B2">
        <w:tc>
          <w:tcPr>
            <w:tcW w:w="15451" w:type="dxa"/>
            <w:gridSpan w:val="9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3.РЕЗУЛЬТАТИВНЫЙ КОМПОНЕНТ</w:t>
            </w:r>
          </w:p>
        </w:tc>
      </w:tr>
      <w:tr w:rsidR="0047273C" w:rsidRPr="007B0ABE" w:rsidTr="00D27002">
        <w:tc>
          <w:tcPr>
            <w:tcW w:w="2378" w:type="dxa"/>
          </w:tcPr>
          <w:p w:rsidR="0047273C" w:rsidRPr="007B0ABE" w:rsidRDefault="0047273C" w:rsidP="008063A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Fonts w:ascii="Times New Roman" w:hAnsi="Times New Roman" w:cs="Times New Roman"/>
                <w:b/>
                <w:sz w:val="22"/>
                <w:szCs w:val="22"/>
              </w:rPr>
              <w:t>Ожидаемый результат</w:t>
            </w:r>
          </w:p>
        </w:tc>
        <w:tc>
          <w:tcPr>
            <w:tcW w:w="13073" w:type="dxa"/>
            <w:gridSpan w:val="8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Style w:val="212pt"/>
                <w:rFonts w:eastAsiaTheme="minorEastAsia"/>
                <w:sz w:val="22"/>
                <w:szCs w:val="22"/>
              </w:rPr>
              <w:t xml:space="preserve">получение и распространение на основе внутренних  механизмов оценки качества дошкольного образования достоверной информации о состоянии и результатах образовательной деятельности Учреждения; в том числе о причинах, влияющих на его уровень, для формирования востребованной информационной основы принятия эффективных управленческих решений </w:t>
            </w:r>
          </w:p>
        </w:tc>
      </w:tr>
      <w:tr w:rsidR="0047273C" w:rsidRPr="007B0ABE" w:rsidTr="00D27002">
        <w:tc>
          <w:tcPr>
            <w:tcW w:w="2378" w:type="dxa"/>
          </w:tcPr>
          <w:p w:rsidR="0047273C" w:rsidRPr="007B0ABE" w:rsidRDefault="0047273C" w:rsidP="008063A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ABE">
              <w:rPr>
                <w:rStyle w:val="212pt"/>
                <w:rFonts w:eastAsiaTheme="minorEastAsia"/>
                <w:b/>
                <w:sz w:val="22"/>
                <w:szCs w:val="22"/>
              </w:rPr>
              <w:t>Направления управленческих решений</w:t>
            </w:r>
          </w:p>
        </w:tc>
        <w:tc>
          <w:tcPr>
            <w:tcW w:w="13073" w:type="dxa"/>
            <w:gridSpan w:val="8"/>
          </w:tcPr>
          <w:p w:rsidR="0047273C" w:rsidRPr="007B0ABE" w:rsidRDefault="0047273C" w:rsidP="0047273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10"/>
              </w:tabs>
              <w:spacing w:before="0" w:after="0" w:line="278" w:lineRule="exact"/>
              <w:ind w:left="0"/>
            </w:pPr>
            <w:r w:rsidRPr="007B0ABE">
              <w:rPr>
                <w:rStyle w:val="212pt"/>
                <w:sz w:val="22"/>
                <w:szCs w:val="22"/>
              </w:rPr>
              <w:t>построение, совершенствование и реализация  модели внутренней системы оценки качества образования в соответствии с подходами, механизмами, содержанием и процедурами муниципальной модели, региональной модели, с учетом специфики реализации  ООП ДО, АОП ДО  в Учреждении</w:t>
            </w:r>
          </w:p>
          <w:p w:rsidR="0047273C" w:rsidRPr="007B0ABE" w:rsidRDefault="0047273C" w:rsidP="0047273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20"/>
              </w:tabs>
              <w:spacing w:before="0" w:after="0" w:line="274" w:lineRule="exact"/>
              <w:ind w:left="0"/>
            </w:pPr>
            <w:r w:rsidRPr="007B0ABE">
              <w:rPr>
                <w:rStyle w:val="212pt"/>
                <w:sz w:val="22"/>
                <w:szCs w:val="22"/>
              </w:rPr>
              <w:lastRenderedPageBreak/>
              <w:t>оценка качества и эффективности деятельности педагогических работников для обеспечения качества образования; выстраивание оптимальных траекторий профессионального развития педагогов</w:t>
            </w:r>
          </w:p>
          <w:p w:rsidR="0047273C" w:rsidRPr="007B0ABE" w:rsidRDefault="0047273C" w:rsidP="0047273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20"/>
              </w:tabs>
              <w:spacing w:before="0" w:after="0" w:line="274" w:lineRule="exact"/>
              <w:ind w:left="0"/>
            </w:pPr>
            <w:r w:rsidRPr="007B0ABE">
              <w:rPr>
                <w:rStyle w:val="212pt"/>
                <w:sz w:val="22"/>
                <w:szCs w:val="22"/>
              </w:rPr>
              <w:t>оценка качества реализуемой ООП ДО в Учреждении и принятие решений по обновлению, доработке и корректировке ООП ДО, АОП ДО.</w:t>
            </w:r>
          </w:p>
          <w:p w:rsidR="0047273C" w:rsidRPr="007B0ABE" w:rsidRDefault="0047273C" w:rsidP="0047273C">
            <w:pPr>
              <w:pStyle w:val="Default"/>
              <w:numPr>
                <w:ilvl w:val="0"/>
                <w:numId w:val="2"/>
              </w:numPr>
              <w:ind w:left="0"/>
              <w:rPr>
                <w:rStyle w:val="212pt"/>
                <w:rFonts w:eastAsiaTheme="minorEastAsia"/>
                <w:sz w:val="22"/>
                <w:szCs w:val="22"/>
              </w:rPr>
            </w:pPr>
            <w:r w:rsidRPr="007B0ABE">
              <w:rPr>
                <w:rStyle w:val="212pt"/>
                <w:rFonts w:eastAsiaTheme="minorEastAsia"/>
                <w:sz w:val="22"/>
                <w:szCs w:val="22"/>
              </w:rPr>
              <w:t xml:space="preserve">оценка соответствия требований к условиям реализации ООП ДО, АОП ДО  и построение по результатам «дорожной  карты» для  совершенствования  условий, целенаправленного формирования содержания Программы развития Учреждения </w:t>
            </w:r>
          </w:p>
          <w:p w:rsidR="0047273C" w:rsidRPr="007B0ABE" w:rsidRDefault="0047273C" w:rsidP="0047273C">
            <w:pPr>
              <w:pStyle w:val="Default"/>
              <w:numPr>
                <w:ilvl w:val="0"/>
                <w:numId w:val="2"/>
              </w:numPr>
              <w:ind w:left="0"/>
              <w:rPr>
                <w:rStyle w:val="212pt"/>
                <w:rFonts w:eastAsiaTheme="minorEastAsia"/>
                <w:sz w:val="22"/>
                <w:szCs w:val="22"/>
              </w:rPr>
            </w:pPr>
            <w:r w:rsidRPr="007B0ABE">
              <w:rPr>
                <w:rStyle w:val="212pt"/>
                <w:rFonts w:eastAsiaTheme="minorEastAsia"/>
                <w:sz w:val="22"/>
                <w:szCs w:val="22"/>
              </w:rPr>
              <w:t>информирование  родительской общественности о качестве образования по результатам проведенного комплекса оценочных процедур</w:t>
            </w:r>
          </w:p>
          <w:p w:rsidR="0047273C" w:rsidRPr="007B0ABE" w:rsidRDefault="0047273C" w:rsidP="0047273C">
            <w:pPr>
              <w:pStyle w:val="Default"/>
              <w:numPr>
                <w:ilvl w:val="0"/>
                <w:numId w:val="2"/>
              </w:numPr>
              <w:ind w:left="0"/>
              <w:rPr>
                <w:rStyle w:val="210pt"/>
                <w:rFonts w:eastAsiaTheme="minorEastAsia"/>
                <w:sz w:val="22"/>
                <w:szCs w:val="22"/>
              </w:rPr>
            </w:pPr>
            <w:r w:rsidRPr="007B0ABE">
              <w:rPr>
                <w:rStyle w:val="210pt"/>
                <w:rFonts w:eastAsiaTheme="minorEastAsia"/>
                <w:sz w:val="22"/>
                <w:szCs w:val="22"/>
              </w:rPr>
              <w:t>методическая и педагогическая поддержка, представление положительного педагогического опыта взаимодействия с родителями(законными представителями);</w:t>
            </w:r>
          </w:p>
          <w:p w:rsidR="0047273C" w:rsidRPr="007B0ABE" w:rsidRDefault="0047273C" w:rsidP="0047273C">
            <w:pPr>
              <w:pStyle w:val="Default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ABE">
              <w:rPr>
                <w:rStyle w:val="210pt"/>
                <w:rFonts w:eastAsiaTheme="minorEastAsia"/>
                <w:sz w:val="22"/>
                <w:szCs w:val="22"/>
              </w:rPr>
              <w:t>консультативная поддержка по вопросам образования и охраны здоровья детей, в том числе инклюзивного .</w:t>
            </w:r>
          </w:p>
        </w:tc>
      </w:tr>
    </w:tbl>
    <w:p w:rsidR="0047273C" w:rsidRPr="007B0ABE" w:rsidRDefault="0047273C" w:rsidP="0047273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7273C" w:rsidRDefault="0047273C" w:rsidP="00F157CE">
      <w:pPr>
        <w:pStyle w:val="Default"/>
        <w:spacing w:line="360" w:lineRule="auto"/>
        <w:ind w:left="113" w:right="-113"/>
        <w:jc w:val="center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F157CE">
      <w:pPr>
        <w:pStyle w:val="Default"/>
        <w:spacing w:line="360" w:lineRule="auto"/>
        <w:ind w:left="113" w:right="-113"/>
        <w:jc w:val="center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F157CE">
      <w:pPr>
        <w:pStyle w:val="Default"/>
        <w:spacing w:line="360" w:lineRule="auto"/>
        <w:ind w:left="113" w:right="-113"/>
        <w:jc w:val="center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F157CE">
      <w:pPr>
        <w:pStyle w:val="Default"/>
        <w:spacing w:line="360" w:lineRule="auto"/>
        <w:ind w:left="113" w:right="-113"/>
        <w:jc w:val="center"/>
        <w:rPr>
          <w:rFonts w:ascii="Times New Roman" w:hAnsi="Times New Roman" w:cs="Times New Roman"/>
          <w:sz w:val="28"/>
          <w:szCs w:val="28"/>
        </w:rPr>
      </w:pPr>
    </w:p>
    <w:p w:rsidR="0047273C" w:rsidRDefault="0047273C" w:rsidP="00F157CE">
      <w:pPr>
        <w:pStyle w:val="Default"/>
        <w:spacing w:line="360" w:lineRule="auto"/>
        <w:ind w:left="113" w:right="-113"/>
        <w:jc w:val="center"/>
        <w:rPr>
          <w:rFonts w:ascii="Times New Roman" w:hAnsi="Times New Roman" w:cs="Times New Roman"/>
          <w:sz w:val="28"/>
          <w:szCs w:val="28"/>
        </w:rPr>
      </w:pPr>
    </w:p>
    <w:sectPr w:rsidR="0047273C" w:rsidSect="007E5BAA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B6" w:rsidRDefault="001239B6" w:rsidP="00935D90">
      <w:pPr>
        <w:spacing w:after="0" w:line="240" w:lineRule="auto"/>
      </w:pPr>
      <w:r>
        <w:separator/>
      </w:r>
    </w:p>
  </w:endnote>
  <w:endnote w:type="continuationSeparator" w:id="0">
    <w:p w:rsidR="001239B6" w:rsidRDefault="001239B6" w:rsidP="0093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ndar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68675"/>
      <w:docPartObj>
        <w:docPartGallery w:val="Page Numbers (Bottom of Page)"/>
        <w:docPartUnique/>
      </w:docPartObj>
    </w:sdtPr>
    <w:sdtEndPr/>
    <w:sdtContent>
      <w:p w:rsidR="00935D90" w:rsidRDefault="001239B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8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5D90" w:rsidRDefault="00935D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B6" w:rsidRDefault="001239B6" w:rsidP="00935D90">
      <w:pPr>
        <w:spacing w:after="0" w:line="240" w:lineRule="auto"/>
      </w:pPr>
      <w:r>
        <w:separator/>
      </w:r>
    </w:p>
  </w:footnote>
  <w:footnote w:type="continuationSeparator" w:id="0">
    <w:p w:rsidR="001239B6" w:rsidRDefault="001239B6" w:rsidP="00935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518"/>
    <w:multiLevelType w:val="hybridMultilevel"/>
    <w:tmpl w:val="2DFED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833E8"/>
    <w:multiLevelType w:val="hybridMultilevel"/>
    <w:tmpl w:val="F9D035A2"/>
    <w:lvl w:ilvl="0" w:tplc="0400D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2C1E"/>
    <w:multiLevelType w:val="hybridMultilevel"/>
    <w:tmpl w:val="7A72E2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3D0"/>
    <w:multiLevelType w:val="hybridMultilevel"/>
    <w:tmpl w:val="6AF8312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83997"/>
    <w:multiLevelType w:val="hybridMultilevel"/>
    <w:tmpl w:val="30EAF7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48CB"/>
    <w:multiLevelType w:val="hybridMultilevel"/>
    <w:tmpl w:val="CF2A36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10D78"/>
    <w:multiLevelType w:val="hybridMultilevel"/>
    <w:tmpl w:val="DDF23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34DC6"/>
    <w:multiLevelType w:val="hybridMultilevel"/>
    <w:tmpl w:val="5726C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209C6"/>
    <w:multiLevelType w:val="hybridMultilevel"/>
    <w:tmpl w:val="2416A7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3B41"/>
    <w:multiLevelType w:val="hybridMultilevel"/>
    <w:tmpl w:val="BE9C1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91D07"/>
    <w:multiLevelType w:val="hybridMultilevel"/>
    <w:tmpl w:val="823CB3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F22A6"/>
    <w:multiLevelType w:val="hybridMultilevel"/>
    <w:tmpl w:val="E1C01FAE"/>
    <w:lvl w:ilvl="0" w:tplc="457C0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F45F0"/>
    <w:multiLevelType w:val="hybridMultilevel"/>
    <w:tmpl w:val="9814D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F188F"/>
    <w:multiLevelType w:val="hybridMultilevel"/>
    <w:tmpl w:val="9860409C"/>
    <w:lvl w:ilvl="0" w:tplc="0400D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1586F"/>
    <w:multiLevelType w:val="hybridMultilevel"/>
    <w:tmpl w:val="B2587D52"/>
    <w:lvl w:ilvl="0" w:tplc="041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2911DFD"/>
    <w:multiLevelType w:val="hybridMultilevel"/>
    <w:tmpl w:val="469C5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8A28AE"/>
    <w:multiLevelType w:val="hybridMultilevel"/>
    <w:tmpl w:val="915E5C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0"/>
  </w:num>
  <w:num w:numId="6">
    <w:abstractNumId w:val="1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3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4C69"/>
    <w:rsid w:val="00003F14"/>
    <w:rsid w:val="00010E93"/>
    <w:rsid w:val="00033F46"/>
    <w:rsid w:val="00036829"/>
    <w:rsid w:val="00077582"/>
    <w:rsid w:val="00092BA6"/>
    <w:rsid w:val="00092C0C"/>
    <w:rsid w:val="000A3266"/>
    <w:rsid w:val="000B523B"/>
    <w:rsid w:val="000D182F"/>
    <w:rsid w:val="000D559F"/>
    <w:rsid w:val="000D6A2D"/>
    <w:rsid w:val="000E17DF"/>
    <w:rsid w:val="000F0530"/>
    <w:rsid w:val="001030D2"/>
    <w:rsid w:val="00120640"/>
    <w:rsid w:val="00121FF1"/>
    <w:rsid w:val="001239B6"/>
    <w:rsid w:val="00124959"/>
    <w:rsid w:val="00147AD6"/>
    <w:rsid w:val="00181D85"/>
    <w:rsid w:val="0018440A"/>
    <w:rsid w:val="001A70AB"/>
    <w:rsid w:val="001B4EA2"/>
    <w:rsid w:val="001B5D0D"/>
    <w:rsid w:val="001C11D4"/>
    <w:rsid w:val="001C439E"/>
    <w:rsid w:val="001F00D3"/>
    <w:rsid w:val="001F1B3B"/>
    <w:rsid w:val="0022130F"/>
    <w:rsid w:val="0022387D"/>
    <w:rsid w:val="002344BE"/>
    <w:rsid w:val="00235DD9"/>
    <w:rsid w:val="002424BB"/>
    <w:rsid w:val="00257349"/>
    <w:rsid w:val="00272F37"/>
    <w:rsid w:val="00275ECC"/>
    <w:rsid w:val="00285B95"/>
    <w:rsid w:val="00291936"/>
    <w:rsid w:val="002A28D4"/>
    <w:rsid w:val="002A4226"/>
    <w:rsid w:val="002A5F3B"/>
    <w:rsid w:val="002A71F2"/>
    <w:rsid w:val="002C4C17"/>
    <w:rsid w:val="00303DCD"/>
    <w:rsid w:val="00306C52"/>
    <w:rsid w:val="0031341E"/>
    <w:rsid w:val="00336E0E"/>
    <w:rsid w:val="003518CC"/>
    <w:rsid w:val="00361C64"/>
    <w:rsid w:val="00364A86"/>
    <w:rsid w:val="003825AA"/>
    <w:rsid w:val="00395283"/>
    <w:rsid w:val="003C5A39"/>
    <w:rsid w:val="003D005F"/>
    <w:rsid w:val="003E59AF"/>
    <w:rsid w:val="003F3598"/>
    <w:rsid w:val="00410A82"/>
    <w:rsid w:val="00415595"/>
    <w:rsid w:val="004418C9"/>
    <w:rsid w:val="0045182C"/>
    <w:rsid w:val="00455F9A"/>
    <w:rsid w:val="0047273C"/>
    <w:rsid w:val="0047438E"/>
    <w:rsid w:val="004770F2"/>
    <w:rsid w:val="00491D4A"/>
    <w:rsid w:val="004A39F2"/>
    <w:rsid w:val="004B6332"/>
    <w:rsid w:val="004C212F"/>
    <w:rsid w:val="004C39FA"/>
    <w:rsid w:val="004C7974"/>
    <w:rsid w:val="004D4440"/>
    <w:rsid w:val="004E4CCC"/>
    <w:rsid w:val="004E5270"/>
    <w:rsid w:val="004F5408"/>
    <w:rsid w:val="00511419"/>
    <w:rsid w:val="00530F1D"/>
    <w:rsid w:val="00543D9D"/>
    <w:rsid w:val="005509DC"/>
    <w:rsid w:val="00551DB2"/>
    <w:rsid w:val="0055350E"/>
    <w:rsid w:val="00555CF8"/>
    <w:rsid w:val="00580201"/>
    <w:rsid w:val="0058371D"/>
    <w:rsid w:val="005C128F"/>
    <w:rsid w:val="005C38D9"/>
    <w:rsid w:val="005C4DC1"/>
    <w:rsid w:val="005D050C"/>
    <w:rsid w:val="005E552D"/>
    <w:rsid w:val="005F4CCC"/>
    <w:rsid w:val="005F6AEA"/>
    <w:rsid w:val="006320EA"/>
    <w:rsid w:val="00637FC9"/>
    <w:rsid w:val="0064771C"/>
    <w:rsid w:val="00653CC5"/>
    <w:rsid w:val="00683157"/>
    <w:rsid w:val="006A0371"/>
    <w:rsid w:val="006A7418"/>
    <w:rsid w:val="006B3E20"/>
    <w:rsid w:val="006B6CB7"/>
    <w:rsid w:val="006D64AE"/>
    <w:rsid w:val="006E483E"/>
    <w:rsid w:val="00721ED0"/>
    <w:rsid w:val="00736A5C"/>
    <w:rsid w:val="00745C94"/>
    <w:rsid w:val="00745D20"/>
    <w:rsid w:val="00774A97"/>
    <w:rsid w:val="00784E90"/>
    <w:rsid w:val="00791396"/>
    <w:rsid w:val="007A0AF4"/>
    <w:rsid w:val="007A4672"/>
    <w:rsid w:val="007A7E24"/>
    <w:rsid w:val="007B0ABE"/>
    <w:rsid w:val="007C209E"/>
    <w:rsid w:val="007C2AA0"/>
    <w:rsid w:val="007D1ADA"/>
    <w:rsid w:val="007E384F"/>
    <w:rsid w:val="007E5BAA"/>
    <w:rsid w:val="007F7ACB"/>
    <w:rsid w:val="008003F6"/>
    <w:rsid w:val="0081053E"/>
    <w:rsid w:val="008165DB"/>
    <w:rsid w:val="00830C87"/>
    <w:rsid w:val="008507A8"/>
    <w:rsid w:val="00854C69"/>
    <w:rsid w:val="00854CF2"/>
    <w:rsid w:val="00857959"/>
    <w:rsid w:val="00860905"/>
    <w:rsid w:val="00860DD0"/>
    <w:rsid w:val="008662F2"/>
    <w:rsid w:val="008768B2"/>
    <w:rsid w:val="008778AA"/>
    <w:rsid w:val="00883465"/>
    <w:rsid w:val="008A54AF"/>
    <w:rsid w:val="008D4639"/>
    <w:rsid w:val="008F01A2"/>
    <w:rsid w:val="00901A5E"/>
    <w:rsid w:val="00924287"/>
    <w:rsid w:val="009352A8"/>
    <w:rsid w:val="00935D90"/>
    <w:rsid w:val="00940457"/>
    <w:rsid w:val="00952B6C"/>
    <w:rsid w:val="00956E1C"/>
    <w:rsid w:val="00981E63"/>
    <w:rsid w:val="00987753"/>
    <w:rsid w:val="00987E66"/>
    <w:rsid w:val="009A32AB"/>
    <w:rsid w:val="009A472D"/>
    <w:rsid w:val="009B1A28"/>
    <w:rsid w:val="009C1A31"/>
    <w:rsid w:val="009E3A2A"/>
    <w:rsid w:val="009E604E"/>
    <w:rsid w:val="009F11B7"/>
    <w:rsid w:val="009F1366"/>
    <w:rsid w:val="00A23249"/>
    <w:rsid w:val="00A37BCC"/>
    <w:rsid w:val="00A51A88"/>
    <w:rsid w:val="00A62BD9"/>
    <w:rsid w:val="00A7376E"/>
    <w:rsid w:val="00A926C6"/>
    <w:rsid w:val="00A9719C"/>
    <w:rsid w:val="00AA2BAD"/>
    <w:rsid w:val="00AB566C"/>
    <w:rsid w:val="00AD4CEE"/>
    <w:rsid w:val="00AD5530"/>
    <w:rsid w:val="00AE02C2"/>
    <w:rsid w:val="00B055C4"/>
    <w:rsid w:val="00B14EDC"/>
    <w:rsid w:val="00B1601F"/>
    <w:rsid w:val="00B21E15"/>
    <w:rsid w:val="00B228CA"/>
    <w:rsid w:val="00B25CF4"/>
    <w:rsid w:val="00B43A42"/>
    <w:rsid w:val="00B50323"/>
    <w:rsid w:val="00B65AA4"/>
    <w:rsid w:val="00B841F9"/>
    <w:rsid w:val="00BB74D6"/>
    <w:rsid w:val="00BC3026"/>
    <w:rsid w:val="00BC49B2"/>
    <w:rsid w:val="00BD4FF1"/>
    <w:rsid w:val="00BF7AC5"/>
    <w:rsid w:val="00C10608"/>
    <w:rsid w:val="00C10AE1"/>
    <w:rsid w:val="00C1229A"/>
    <w:rsid w:val="00C155EF"/>
    <w:rsid w:val="00C23EBE"/>
    <w:rsid w:val="00C3056E"/>
    <w:rsid w:val="00C30775"/>
    <w:rsid w:val="00C56FC1"/>
    <w:rsid w:val="00C57806"/>
    <w:rsid w:val="00C71CD3"/>
    <w:rsid w:val="00C77F48"/>
    <w:rsid w:val="00C82446"/>
    <w:rsid w:val="00CA1DCB"/>
    <w:rsid w:val="00CA6DE3"/>
    <w:rsid w:val="00CB157F"/>
    <w:rsid w:val="00CB5093"/>
    <w:rsid w:val="00CB6C4D"/>
    <w:rsid w:val="00CD5D96"/>
    <w:rsid w:val="00CE727E"/>
    <w:rsid w:val="00D00249"/>
    <w:rsid w:val="00D1192E"/>
    <w:rsid w:val="00D27002"/>
    <w:rsid w:val="00D34677"/>
    <w:rsid w:val="00D4224B"/>
    <w:rsid w:val="00D454DA"/>
    <w:rsid w:val="00D633A3"/>
    <w:rsid w:val="00D711E9"/>
    <w:rsid w:val="00D836EF"/>
    <w:rsid w:val="00D8556D"/>
    <w:rsid w:val="00D923F8"/>
    <w:rsid w:val="00DA1783"/>
    <w:rsid w:val="00DA2067"/>
    <w:rsid w:val="00DC7E99"/>
    <w:rsid w:val="00DD3691"/>
    <w:rsid w:val="00DD7460"/>
    <w:rsid w:val="00E043DB"/>
    <w:rsid w:val="00E06720"/>
    <w:rsid w:val="00E10E69"/>
    <w:rsid w:val="00E17890"/>
    <w:rsid w:val="00E24AD3"/>
    <w:rsid w:val="00E535C7"/>
    <w:rsid w:val="00E67B07"/>
    <w:rsid w:val="00E76FED"/>
    <w:rsid w:val="00ED0A22"/>
    <w:rsid w:val="00EE1D8C"/>
    <w:rsid w:val="00EE39DF"/>
    <w:rsid w:val="00EF6A01"/>
    <w:rsid w:val="00F10C95"/>
    <w:rsid w:val="00F157CE"/>
    <w:rsid w:val="00F40C4C"/>
    <w:rsid w:val="00F45514"/>
    <w:rsid w:val="00F45BD5"/>
    <w:rsid w:val="00F625CE"/>
    <w:rsid w:val="00F678A9"/>
    <w:rsid w:val="00F71B47"/>
    <w:rsid w:val="00F72F94"/>
    <w:rsid w:val="00F9255F"/>
    <w:rsid w:val="00F97A08"/>
    <w:rsid w:val="00F97C02"/>
    <w:rsid w:val="00FA4A4C"/>
    <w:rsid w:val="00FC368B"/>
    <w:rsid w:val="00FD0A90"/>
    <w:rsid w:val="00FF4ED7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7215"/>
  <w15:docId w15:val="{07F327CB-BBE5-44BA-A74F-730575C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551D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F72F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72F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F72F9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2F94"/>
    <w:pPr>
      <w:widowControl w:val="0"/>
      <w:shd w:val="clear" w:color="auto" w:fill="FFFFFF"/>
      <w:spacing w:before="300" w:after="480" w:line="317" w:lineRule="exac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basedOn w:val="2"/>
    <w:rsid w:val="004B63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"/>
    <w:rsid w:val="004B63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4B63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B157F"/>
    <w:pPr>
      <w:ind w:left="720"/>
      <w:contextualSpacing/>
    </w:pPr>
  </w:style>
  <w:style w:type="character" w:customStyle="1" w:styleId="212pt">
    <w:name w:val="Основной текст (2) + 12 pt"/>
    <w:basedOn w:val="2"/>
    <w:rsid w:val="0025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9F1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1206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5Exact">
    <w:name w:val="Основной текст (15) Exact"/>
    <w:basedOn w:val="a0"/>
    <w:rsid w:val="00120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50">
    <w:name w:val="Основной текст (15)"/>
    <w:basedOn w:val="a"/>
    <w:link w:val="15"/>
    <w:rsid w:val="00120640"/>
    <w:pPr>
      <w:widowControl w:val="0"/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4Exact">
    <w:name w:val="Основной текст (4) Exact"/>
    <w:basedOn w:val="a0"/>
    <w:link w:val="4"/>
    <w:rsid w:val="00DA20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A2067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3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5D90"/>
  </w:style>
  <w:style w:type="paragraph" w:styleId="a8">
    <w:name w:val="footer"/>
    <w:basedOn w:val="a"/>
    <w:link w:val="a9"/>
    <w:uiPriority w:val="99"/>
    <w:unhideWhenUsed/>
    <w:rsid w:val="0093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normobr.ru/article.aspx?aid=420901&amp;utm_source=resobr.ru&amp;utm_medium=refer&amp;utm_campaign=resobr_contentblock_articles_normobr_300320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.rukdobra.ru/article.aspx?aid=421561&amp;utm_source=resobr.ru&amp;utm_medium=refer&amp;utm_campaign=refer_resobr.ru_contentblock_articles_rukdobra_14102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rukdobra.ru/article.aspx?aid=416720&amp;utm_source=resobr.ru&amp;utm_medium=refer&amp;utm_campaign=resobr_contentblock_articles_rukdobra_3003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125E-CF4A-4CB0-8E74-2018FB74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30151</CharactersWithSpaces>
  <SharedDoc>false</SharedDoc>
  <HLinks>
    <vt:vector size="18" baseType="variant">
      <vt:variant>
        <vt:i4>6750330</vt:i4>
      </vt:variant>
      <vt:variant>
        <vt:i4>6</vt:i4>
      </vt:variant>
      <vt:variant>
        <vt:i4>0</vt:i4>
      </vt:variant>
      <vt:variant>
        <vt:i4>5</vt:i4>
      </vt:variant>
      <vt:variant>
        <vt:lpwstr>http://e.rukdobra.ru/article.aspx?aid=421561&amp;utm_source=resobr.ru&amp;utm_medium=refer&amp;utm_campaign=refer_resobr.ru_contentblock_articles_rukdobra_14102016</vt:lpwstr>
      </vt:variant>
      <vt:variant>
        <vt:lpwstr/>
      </vt:variant>
      <vt:variant>
        <vt:i4>5046385</vt:i4>
      </vt:variant>
      <vt:variant>
        <vt:i4>3</vt:i4>
      </vt:variant>
      <vt:variant>
        <vt:i4>0</vt:i4>
      </vt:variant>
      <vt:variant>
        <vt:i4>5</vt:i4>
      </vt:variant>
      <vt:variant>
        <vt:lpwstr>http://e.rukdobra.ru/article.aspx?aid=416720&amp;utm_source=resobr.ru&amp;utm_medium=refer&amp;utm_campaign=resobr_contentblock_articles_rukdobra_30032016</vt:lpwstr>
      </vt:variant>
      <vt:variant>
        <vt:lpwstr/>
      </vt:variant>
      <vt:variant>
        <vt:i4>2555923</vt:i4>
      </vt:variant>
      <vt:variant>
        <vt:i4>0</vt:i4>
      </vt:variant>
      <vt:variant>
        <vt:i4>0</vt:i4>
      </vt:variant>
      <vt:variant>
        <vt:i4>5</vt:i4>
      </vt:variant>
      <vt:variant>
        <vt:lpwstr>http://e.normobr.ru/article.aspx?aid=420901&amp;utm_source=resobr.ru&amp;utm_medium=refer&amp;utm_campaign=resobr_contentblock_articles_normobr_30032016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cp:lastPrinted>2017-11-19T15:42:00Z</cp:lastPrinted>
  <dcterms:created xsi:type="dcterms:W3CDTF">2017-11-17T14:25:00Z</dcterms:created>
  <dcterms:modified xsi:type="dcterms:W3CDTF">2024-03-25T07:20:00Z</dcterms:modified>
</cp:coreProperties>
</file>